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00" w:rsidRDefault="00315100" w:rsidP="00315100">
      <w:pPr>
        <w:spacing w:line="480" w:lineRule="exact"/>
        <w:jc w:val="center"/>
        <w:rPr>
          <w:rFonts w:eastAsia="標楷體"/>
          <w:b/>
          <w:sz w:val="36"/>
          <w:szCs w:val="36"/>
        </w:rPr>
      </w:pPr>
      <w:bookmarkStart w:id="0" w:name="_GoBack"/>
      <w:r>
        <w:rPr>
          <w:rFonts w:eastAsia="標楷體" w:hint="eastAsia"/>
          <w:b/>
          <w:sz w:val="36"/>
          <w:szCs w:val="36"/>
        </w:rPr>
        <w:t>桃園市</w:t>
      </w:r>
      <w:r>
        <w:rPr>
          <w:rFonts w:eastAsia="標楷體"/>
          <w:b/>
          <w:sz w:val="36"/>
          <w:szCs w:val="36"/>
        </w:rPr>
        <w:t>107</w:t>
      </w:r>
      <w:r>
        <w:rPr>
          <w:rFonts w:eastAsia="標楷體" w:hint="eastAsia"/>
          <w:b/>
          <w:sz w:val="36"/>
          <w:szCs w:val="36"/>
        </w:rPr>
        <w:t>學年度適應體育初階教師增能研習計畫</w:t>
      </w:r>
      <w:bookmarkEnd w:id="0"/>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壹、 依據：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依據總統106年9月20日華總一義字第10600115131號令公布「國民體育法」第14條規定。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依據教育部體育署107年8月24日臺教體署學（三）字第1070030635號函辦理。</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貳、 計畫目標 </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增加體育教師的特殊教育知能及特教教師的體育知能。</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藉由成功經驗的分享及交流，學習有效的適應體育課程教學方法。</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改善目前適應體育教學現場的現有困境，提升師生教學品質。</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參、 辦理單位：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指導單位：教育部體育署。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二、 主辦單位：桃園市政府教育局。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承辦單位：桃園市東門國小。 </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肆、 活動時間與地點：</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第一梯次:  【特教教師組】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時間 : 108年5月10日(星期五)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參與對象：桃園市各級學校特殊教育教師，預計錄取50名。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第二梯次: 【體育教師組】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一、 時間 : 108年 5月 15日(星期三)</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三、 參與對象：桃園市各級學校體育組組長或有任課體育科之教師，預計錄取50名。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伍、 報名方式：</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lastRenderedPageBreak/>
        <w:t>108年 5月1日(三)前請各梯次教師至下列網址報名，並依規定時間參加。請至全國特殊教育資訊網（http://special.moe.gov.tw/）下搜尋「107學年度」「下學期」，登陸單位「東門國民小學」報名。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陸、 研習時數：全程參與者始核發 6 小時研習時數。</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柒、 研習課程：如附件一</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捌、 獎勵：</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    承辦本研習工作人員於活動結束後，依據「桃園市政府及所屬各機關學校公務人員平時獎懲基準」（繼續適用）、「公立高級中等以下學校校長成績考核辦法」、「公立高級中等以下學校教師成績考核辦法」及「桃園市市立各級學校及幼兒園教職員獎懲要點」等規定，核敘嘉獎5人，獎狀依實際情形核發。</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玖、經費來源：</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所需經費由教育部體育署補助計畫桃園市政府教育局相關經費項下支應。</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拾、活動注意事項: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一、 參加研習人員於研習期間之餐點由承辦單位供應。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二、 經錄取人員於活動期間准予公(差)假派代登記。請務必收到錄取通知後， 108年 5月1日(三)前回傳個人授課課表至arrive999@gmail.com，以利後續派代作業程序。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三、 全程參與課程後，核發研習時數6小時。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四、 參加人員之差旅費用由原服務單位依相關規定報支。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五、 本研習課程部分以實務操作為主，參加人員請穿著運動服裝，承辦單</w:t>
      </w:r>
      <w:r>
        <w:rPr>
          <w:rFonts w:ascii="標楷體" w:eastAsia="標楷體" w:hAnsi="標楷體" w:hint="eastAsia"/>
          <w:sz w:val="28"/>
          <w:szCs w:val="28"/>
        </w:rPr>
        <w:br/>
        <w:t xml:space="preserve"> 位研習期間提供上課器材，參加人員亦可攜帶個人器材。</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六、如有其他相關問題，請洽承辦單位(03)3322057分機611特教組李老師</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拾壹、本計畫奉核後實施，修正時亦同。</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p>
    <w:p w:rsidR="00315100" w:rsidRDefault="00315100" w:rsidP="00315100">
      <w:pPr>
        <w:tabs>
          <w:tab w:val="left" w:pos="709"/>
        </w:tabs>
        <w:spacing w:afterLines="50" w:after="180" w:line="480" w:lineRule="exact"/>
        <w:jc w:val="both"/>
        <w:rPr>
          <w:rFonts w:ascii="標楷體" w:eastAsia="標楷體" w:hAnsi="標楷體"/>
          <w:sz w:val="28"/>
          <w:szCs w:val="28"/>
        </w:rPr>
      </w:pPr>
      <w:r>
        <w:rPr>
          <w:rFonts w:ascii="標楷體" w:eastAsia="標楷體" w:hAnsi="標楷體" w:hint="eastAsia"/>
          <w:sz w:val="28"/>
          <w:szCs w:val="28"/>
        </w:rPr>
        <w:br w:type="page"/>
      </w:r>
      <w:r>
        <w:rPr>
          <w:rFonts w:ascii="標楷體" w:eastAsia="標楷體" w:hAnsi="標楷體" w:hint="eastAsia"/>
          <w:sz w:val="28"/>
          <w:szCs w:val="28"/>
        </w:rPr>
        <w:lastRenderedPageBreak/>
        <w:t>附件一</w:t>
      </w:r>
    </w:p>
    <w:p w:rsidR="00315100" w:rsidRDefault="00315100" w:rsidP="00315100">
      <w:pPr>
        <w:jc w:val="center"/>
        <w:rPr>
          <w:rFonts w:ascii="標楷體" w:eastAsia="標楷體" w:hAnsi="標楷體"/>
          <w:b/>
          <w:sz w:val="32"/>
          <w:szCs w:val="32"/>
        </w:rPr>
      </w:pPr>
      <w:r>
        <w:rPr>
          <w:rFonts w:ascii="標楷體" w:eastAsia="標楷體" w:hAnsi="標楷體" w:hint="eastAsia"/>
          <w:b/>
          <w:sz w:val="32"/>
          <w:szCs w:val="32"/>
        </w:rPr>
        <w:t>桃園市107學年度推動教育部體育署適應體育教師增能研習課程表</w:t>
      </w:r>
    </w:p>
    <w:p w:rsidR="00315100" w:rsidRDefault="00315100" w:rsidP="00315100">
      <w:pPr>
        <w:tabs>
          <w:tab w:val="left" w:pos="709"/>
        </w:tabs>
        <w:jc w:val="both"/>
        <w:rPr>
          <w:rFonts w:eastAsia="標楷體"/>
          <w:sz w:val="28"/>
          <w:szCs w:val="28"/>
        </w:rPr>
      </w:pPr>
      <w:r>
        <w:rPr>
          <w:rFonts w:eastAsia="標楷體" w:hint="eastAsia"/>
          <w:sz w:val="28"/>
          <w:szCs w:val="28"/>
        </w:rPr>
        <w:t>第一梯次：【</w:t>
      </w:r>
      <w:r>
        <w:rPr>
          <w:rFonts w:eastAsia="標楷體" w:hint="eastAsia"/>
          <w:b/>
          <w:sz w:val="28"/>
          <w:szCs w:val="28"/>
          <w:shd w:val="pct15" w:color="auto" w:fill="FFFFFF"/>
        </w:rPr>
        <w:t>特教教師組</w:t>
      </w:r>
      <w:r>
        <w:rPr>
          <w:rFonts w:eastAsia="標楷體" w:hint="eastAsia"/>
          <w:sz w:val="28"/>
          <w:szCs w:val="28"/>
        </w:rPr>
        <w:t>】</w:t>
      </w:r>
      <w:r>
        <w:rPr>
          <w:rFonts w:eastAsia="標楷體"/>
          <w:sz w:val="28"/>
          <w:szCs w:val="28"/>
        </w:rPr>
        <w:t>05</w:t>
      </w:r>
      <w:r>
        <w:rPr>
          <w:rFonts w:eastAsia="標楷體" w:hint="eastAsia"/>
          <w:sz w:val="28"/>
          <w:szCs w:val="28"/>
        </w:rPr>
        <w:t>月</w:t>
      </w:r>
      <w:r>
        <w:rPr>
          <w:rFonts w:eastAsia="標楷體"/>
          <w:sz w:val="28"/>
          <w:szCs w:val="28"/>
        </w:rPr>
        <w:t>10</w:t>
      </w:r>
      <w:r>
        <w:rPr>
          <w:rFonts w:eastAsia="標楷體" w:hint="eastAsia"/>
          <w:sz w:val="28"/>
          <w:szCs w:val="28"/>
        </w:rPr>
        <w:t>日</w:t>
      </w:r>
      <w:r>
        <w:rPr>
          <w:rFonts w:eastAsia="標楷體"/>
          <w:sz w:val="28"/>
          <w:szCs w:val="28"/>
        </w:rPr>
        <w:t xml:space="preserve"> (</w:t>
      </w:r>
      <w:r>
        <w:rPr>
          <w:rFonts w:eastAsia="標楷體" w:hint="eastAsia"/>
          <w:sz w:val="28"/>
          <w:szCs w:val="28"/>
        </w:rPr>
        <w:t>五</w:t>
      </w:r>
      <w:r>
        <w:rPr>
          <w:rFonts w:eastAsia="標楷體"/>
          <w:sz w:val="28"/>
          <w:szCs w:val="28"/>
        </w:rPr>
        <w: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440"/>
        <w:gridCol w:w="2910"/>
        <w:gridCol w:w="2494"/>
        <w:gridCol w:w="2573"/>
      </w:tblGrid>
      <w:tr w:rsidR="00315100" w:rsidTr="00315100">
        <w:trPr>
          <w:trHeight w:val="581"/>
          <w:jc w:val="center"/>
        </w:trPr>
        <w:tc>
          <w:tcPr>
            <w:tcW w:w="3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rPr>
                <w:rFonts w:eastAsia="標楷體"/>
              </w:rPr>
            </w:pPr>
            <w:r>
              <w:rPr>
                <w:rFonts w:eastAsia="標楷體" w:hint="eastAsia"/>
              </w:rPr>
              <w:t>日期</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時</w:t>
            </w:r>
            <w:r>
              <w:rPr>
                <w:rFonts w:eastAsia="標楷體"/>
              </w:rPr>
              <w:t xml:space="preserve">  </w:t>
            </w:r>
            <w:r>
              <w:rPr>
                <w:rFonts w:eastAsia="標楷體" w:hint="eastAsia"/>
              </w:rPr>
              <w:t>間</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議</w:t>
            </w:r>
            <w:r>
              <w:rPr>
                <w:rFonts w:eastAsia="標楷體"/>
              </w:rPr>
              <w:t xml:space="preserve">  </w:t>
            </w:r>
            <w:r>
              <w:rPr>
                <w:rFonts w:eastAsia="標楷體" w:hint="eastAsia"/>
              </w:rPr>
              <w:t>程</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設備及器材</w:t>
            </w:r>
          </w:p>
        </w:tc>
      </w:tr>
      <w:tr w:rsidR="00315100" w:rsidTr="00315100">
        <w:trPr>
          <w:trHeight w:val="624"/>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5/10</w:t>
            </w: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報</w:t>
            </w:r>
            <w:r>
              <w:rPr>
                <w:rFonts w:eastAsia="標楷體"/>
              </w:rPr>
              <w:t xml:space="preserve">    </w:t>
            </w:r>
            <w:r>
              <w:rPr>
                <w:rFonts w:eastAsia="標楷體" w:hint="eastAsia"/>
              </w:rPr>
              <w:t>到</w:t>
            </w:r>
          </w:p>
        </w:tc>
        <w:tc>
          <w:tcPr>
            <w:tcW w:w="1237"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主題一：</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一</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講師：許柏仁教師</w:t>
            </w:r>
          </w:p>
          <w:p w:rsidR="00315100" w:rsidRPr="00315100" w:rsidRDefault="00315100">
            <w:pPr>
              <w:spacing w:line="0" w:lineRule="atLeast"/>
              <w:jc w:val="center"/>
              <w:rPr>
                <w:rFonts w:eastAsia="標楷體"/>
              </w:rPr>
            </w:pPr>
            <w:r w:rsidRPr="00315100">
              <w:rPr>
                <w:rFonts w:eastAsia="標楷體" w:hint="eastAsia"/>
              </w:rPr>
              <w:t>助理講師：王瀞雯教師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3"/>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3"/>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、足球</w:t>
            </w:r>
            <w:r>
              <w:rPr>
                <w:rFonts w:eastAsia="標楷體"/>
              </w:rPr>
              <w:t>10</w:t>
            </w:r>
            <w:r>
              <w:rPr>
                <w:rFonts w:eastAsia="標楷體" w:hint="eastAsia"/>
              </w:rPr>
              <w:t>顆、籃球</w:t>
            </w:r>
            <w:r>
              <w:rPr>
                <w:rFonts w:eastAsia="標楷體"/>
              </w:rPr>
              <w:t>10</w:t>
            </w:r>
            <w:r>
              <w:rPr>
                <w:rFonts w:eastAsia="標楷體" w:hint="eastAsia"/>
              </w:rPr>
              <w:t>顆</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主題二：</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二</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講師：葉虹伶教師</w:t>
            </w:r>
          </w:p>
          <w:p w:rsidR="00315100" w:rsidRPr="00315100" w:rsidRDefault="00315100">
            <w:pPr>
              <w:spacing w:line="0" w:lineRule="atLeast"/>
              <w:jc w:val="center"/>
              <w:rPr>
                <w:rFonts w:eastAsia="標楷體"/>
              </w:rPr>
            </w:pPr>
            <w:r w:rsidRPr="00315100">
              <w:rPr>
                <w:rFonts w:eastAsia="標楷體" w:hint="eastAsia"/>
              </w:rPr>
              <w:t>助理講師：</w:t>
            </w:r>
            <w:r w:rsidRPr="00315100">
              <w:rPr>
                <w:rFonts w:ascii="標楷體" w:eastAsia="標楷體" w:hAnsi="標楷體" w:hint="eastAsia"/>
              </w:rPr>
              <w:t>楊婕如</w:t>
            </w:r>
            <w:r w:rsidRPr="00315100">
              <w:rPr>
                <w:rFonts w:eastAsia="標楷體" w:hint="eastAsia"/>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4"/>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4"/>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、圓盤角標</w:t>
            </w:r>
            <w:r>
              <w:rPr>
                <w:rFonts w:eastAsia="標楷體"/>
              </w:rPr>
              <w:t>(50</w:t>
            </w:r>
            <w:r>
              <w:rPr>
                <w:rFonts w:eastAsia="標楷體" w:hint="eastAsia"/>
              </w:rPr>
              <w:t>個</w:t>
            </w:r>
            <w:r>
              <w:rPr>
                <w:rFonts w:eastAsia="標楷體"/>
              </w:rPr>
              <w:t>)</w:t>
            </w:r>
            <w:r>
              <w:rPr>
                <w:rFonts w:eastAsia="標楷體" w:hint="eastAsia"/>
              </w:rPr>
              <w:t>、小角錐</w:t>
            </w:r>
            <w:r>
              <w:rPr>
                <w:rFonts w:eastAsia="標楷體"/>
              </w:rPr>
              <w:t>(20</w:t>
            </w:r>
            <w:r>
              <w:rPr>
                <w:rFonts w:eastAsia="標楷體" w:hint="eastAsia"/>
              </w:rPr>
              <w:t>個</w:t>
            </w:r>
            <w:r>
              <w:rPr>
                <w:rFonts w:eastAsia="標楷體"/>
              </w:rPr>
              <w:t>)</w:t>
            </w:r>
            <w:r>
              <w:rPr>
                <w:rFonts w:eastAsia="標楷體" w:hint="eastAsia"/>
              </w:rPr>
              <w:t>、排球</w:t>
            </w:r>
            <w:r>
              <w:rPr>
                <w:rFonts w:eastAsia="標楷體"/>
              </w:rPr>
              <w:t>10</w:t>
            </w:r>
            <w:r>
              <w:rPr>
                <w:rFonts w:eastAsia="標楷體" w:hint="eastAsia"/>
              </w:rPr>
              <w:t>顆、樂樂棒球</w:t>
            </w:r>
            <w:r>
              <w:rPr>
                <w:rFonts w:eastAsia="標楷體"/>
              </w:rPr>
              <w:t>20</w:t>
            </w:r>
            <w:r>
              <w:rPr>
                <w:rFonts w:eastAsia="標楷體" w:hint="eastAsia"/>
              </w:rPr>
              <w:t>顆、呼拉圈</w:t>
            </w:r>
            <w:r>
              <w:rPr>
                <w:rFonts w:eastAsia="標楷體"/>
              </w:rPr>
              <w:t>10</w:t>
            </w:r>
            <w:r>
              <w:rPr>
                <w:rFonts w:eastAsia="標楷體" w:hint="eastAsia"/>
              </w:rPr>
              <w:t>個</w:t>
            </w:r>
          </w:p>
        </w:tc>
      </w:tr>
      <w:tr w:rsidR="00315100" w:rsidTr="00315100">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主題三：</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羅盛堉</w:t>
            </w:r>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郭明瑋</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cs="DFKaiShu-SB-Estd-BF"/>
                <w:kern w:val="0"/>
              </w:rPr>
            </w:pPr>
            <w:r>
              <w:rPr>
                <w:rFonts w:ascii="標楷體" w:eastAsia="標楷體" w:hAnsi="標楷體" w:cs="DFKaiShu-SB-Estd-BF" w:hint="eastAsia"/>
                <w:kern w:val="0"/>
              </w:rPr>
              <w:t>多層次課程教材設計</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與實務應用</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羅盛堉</w:t>
            </w:r>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陳佳妤</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5"/>
              </w:numPr>
              <w:spacing w:line="0" w:lineRule="atLeast"/>
              <w:jc w:val="both"/>
              <w:rPr>
                <w:rFonts w:eastAsia="標楷體"/>
              </w:rPr>
            </w:pPr>
            <w:r>
              <w:rPr>
                <w:rFonts w:eastAsia="標楷體" w:hint="eastAsia"/>
              </w:rPr>
              <w:t>室內場地</w:t>
            </w:r>
            <w:r>
              <w:rPr>
                <w:rFonts w:eastAsia="標楷體"/>
              </w:rPr>
              <w:t xml:space="preserve"> :</w:t>
            </w:r>
          </w:p>
          <w:p w:rsidR="00315100" w:rsidRDefault="00315100">
            <w:pPr>
              <w:spacing w:line="0" w:lineRule="atLeast"/>
              <w:jc w:val="both"/>
              <w:rPr>
                <w:rFonts w:eastAsia="標楷體"/>
              </w:rPr>
            </w:pPr>
            <w:r>
              <w:rPr>
                <w:rFonts w:eastAsia="標楷體" w:hint="eastAsia"/>
              </w:rPr>
              <w:t>電腦、投影機、簡報筆、喇叭</w:t>
            </w:r>
          </w:p>
          <w:p w:rsidR="00315100" w:rsidRDefault="00315100" w:rsidP="00580D68">
            <w:pPr>
              <w:numPr>
                <w:ilvl w:val="0"/>
                <w:numId w:val="5"/>
              </w:numPr>
              <w:spacing w:line="0" w:lineRule="atLeast"/>
              <w:jc w:val="both"/>
              <w:rPr>
                <w:rFonts w:eastAsia="標楷體"/>
              </w:rPr>
            </w:pPr>
            <w:r>
              <w:rPr>
                <w:rFonts w:eastAsia="標楷體" w:hint="eastAsia"/>
              </w:rPr>
              <w:t>室外場地</w:t>
            </w:r>
            <w:r>
              <w:rPr>
                <w:rFonts w:eastAsia="標楷體"/>
              </w:rPr>
              <w:t>:</w:t>
            </w:r>
            <w:r>
              <w:rPr>
                <w:rFonts w:eastAsia="標楷體" w:hint="eastAsia"/>
              </w:rPr>
              <w:t>圓盤角錐</w:t>
            </w:r>
            <w:r>
              <w:rPr>
                <w:rFonts w:eastAsia="標楷體"/>
              </w:rPr>
              <w:t>2~3</w:t>
            </w:r>
            <w:r>
              <w:rPr>
                <w:rFonts w:eastAsia="標楷體" w:hint="eastAsia"/>
              </w:rPr>
              <w:t>種顏色，每種顏色</w:t>
            </w:r>
            <w:r>
              <w:rPr>
                <w:rFonts w:eastAsia="標楷體"/>
              </w:rPr>
              <w:t>15~20</w:t>
            </w:r>
            <w:r>
              <w:rPr>
                <w:rFonts w:eastAsia="標楷體" w:hint="eastAsia"/>
              </w:rPr>
              <w:t>個</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賦歸</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bl>
    <w:p w:rsidR="00315100" w:rsidRDefault="00315100" w:rsidP="00315100">
      <w:pPr>
        <w:widowControl/>
        <w:rPr>
          <w:rFonts w:eastAsia="標楷體"/>
          <w:sz w:val="28"/>
          <w:szCs w:val="28"/>
        </w:rPr>
        <w:sectPr w:rsidR="00315100">
          <w:pgSz w:w="11906" w:h="16838"/>
          <w:pgMar w:top="719" w:right="964" w:bottom="851" w:left="964" w:header="454" w:footer="454" w:gutter="0"/>
          <w:cols w:space="720"/>
          <w:docGrid w:type="lines" w:linePitch="360"/>
        </w:sectPr>
      </w:pPr>
    </w:p>
    <w:p w:rsidR="00315100" w:rsidRDefault="00315100" w:rsidP="00315100">
      <w:pPr>
        <w:tabs>
          <w:tab w:val="left" w:pos="709"/>
        </w:tabs>
        <w:jc w:val="both"/>
        <w:rPr>
          <w:rFonts w:eastAsia="標楷體"/>
          <w:sz w:val="28"/>
          <w:szCs w:val="28"/>
        </w:rPr>
      </w:pPr>
      <w:r>
        <w:rPr>
          <w:rFonts w:eastAsia="標楷體" w:hint="eastAsia"/>
          <w:sz w:val="28"/>
          <w:szCs w:val="28"/>
        </w:rPr>
        <w:lastRenderedPageBreak/>
        <w:t>第二梯次：【</w:t>
      </w:r>
      <w:r>
        <w:rPr>
          <w:rFonts w:eastAsia="標楷體" w:hint="eastAsia"/>
          <w:b/>
          <w:sz w:val="28"/>
          <w:szCs w:val="28"/>
          <w:shd w:val="pct15" w:color="auto" w:fill="FFFFFF"/>
        </w:rPr>
        <w:t>體育教師組</w:t>
      </w:r>
      <w:r>
        <w:rPr>
          <w:rFonts w:eastAsia="標楷體" w:hint="eastAsia"/>
          <w:sz w:val="28"/>
          <w:szCs w:val="28"/>
        </w:rPr>
        <w:t>】</w:t>
      </w:r>
      <w:r>
        <w:rPr>
          <w:rFonts w:eastAsia="標楷體"/>
          <w:sz w:val="28"/>
          <w:szCs w:val="28"/>
        </w:rPr>
        <w:t>5</w:t>
      </w:r>
      <w:r>
        <w:rPr>
          <w:rFonts w:eastAsia="標楷體" w:hint="eastAsia"/>
          <w:sz w:val="28"/>
          <w:szCs w:val="28"/>
        </w:rPr>
        <w:t>月</w:t>
      </w:r>
      <w:r>
        <w:rPr>
          <w:rFonts w:eastAsia="標楷體"/>
          <w:sz w:val="28"/>
          <w:szCs w:val="28"/>
        </w:rPr>
        <w:t>15</w:t>
      </w:r>
      <w:r>
        <w:rPr>
          <w:rFonts w:eastAsia="標楷體" w:hint="eastAsia"/>
          <w:sz w:val="28"/>
          <w:szCs w:val="28"/>
        </w:rPr>
        <w:t>日</w:t>
      </w:r>
      <w:r>
        <w:rPr>
          <w:rFonts w:eastAsia="標楷體"/>
          <w:sz w:val="28"/>
          <w:szCs w:val="28"/>
        </w:rPr>
        <w:t xml:space="preserve"> (</w:t>
      </w:r>
      <w:r>
        <w:rPr>
          <w:rFonts w:eastAsia="標楷體" w:hint="eastAsia"/>
          <w:sz w:val="28"/>
          <w:szCs w:val="28"/>
        </w:rPr>
        <w:t>三</w:t>
      </w:r>
      <w:r>
        <w:rPr>
          <w:rFonts w:eastAsia="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440"/>
        <w:gridCol w:w="2155"/>
        <w:gridCol w:w="2580"/>
        <w:gridCol w:w="1478"/>
      </w:tblGrid>
      <w:tr w:rsidR="00315100" w:rsidTr="00315100">
        <w:trPr>
          <w:trHeight w:val="624"/>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rPr>
                <w:rFonts w:eastAsia="標楷體"/>
              </w:rPr>
            </w:pPr>
            <w:r>
              <w:rPr>
                <w:rFonts w:eastAsia="標楷體" w:hint="eastAsia"/>
              </w:rPr>
              <w:t>日期</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議</w:t>
            </w:r>
            <w:r>
              <w:rPr>
                <w:rFonts w:eastAsia="標楷體"/>
              </w:rPr>
              <w:t xml:space="preserve">  </w:t>
            </w:r>
            <w:r>
              <w:rPr>
                <w:rFonts w:eastAsia="標楷體" w:hint="eastAsia"/>
              </w:rPr>
              <w:t>程</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設備及器材</w:t>
            </w:r>
          </w:p>
        </w:tc>
      </w:tr>
      <w:tr w:rsidR="00315100" w:rsidTr="00315100">
        <w:trPr>
          <w:trHeight w:val="624"/>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rPr>
              <w:t>5/15</w:t>
            </w: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報</w:t>
            </w:r>
            <w:r>
              <w:rPr>
                <w:rFonts w:eastAsia="標楷體"/>
              </w:rPr>
              <w:t xml:space="preserve">    </w:t>
            </w:r>
            <w:r>
              <w:rPr>
                <w:rFonts w:eastAsia="標楷體" w:hint="eastAsia"/>
              </w:rPr>
              <w:t>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914" w:type="pct"/>
            <w:vMerge w:val="restart"/>
            <w:tcBorders>
              <w:top w:val="single" w:sz="4" w:space="0" w:color="auto"/>
              <w:left w:val="single" w:sz="4" w:space="0" w:color="auto"/>
              <w:bottom w:val="single" w:sz="4" w:space="0" w:color="auto"/>
              <w:right w:val="single" w:sz="4" w:space="0" w:color="auto"/>
            </w:tcBorders>
          </w:tcPr>
          <w:p w:rsidR="00315100" w:rsidRDefault="00315100">
            <w:pPr>
              <w:spacing w:line="0" w:lineRule="atLeast"/>
              <w:rPr>
                <w:rFonts w:eastAsia="標楷體"/>
              </w:rPr>
            </w:pPr>
          </w:p>
        </w:tc>
      </w:tr>
      <w:tr w:rsidR="00315100" w:rsidTr="00315100">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主題一：</w:t>
            </w:r>
          </w:p>
          <w:p w:rsidR="00315100" w:rsidRDefault="00315100">
            <w:pPr>
              <w:spacing w:line="0" w:lineRule="atLeast"/>
              <w:jc w:val="center"/>
              <w:rPr>
                <w:rFonts w:eastAsia="標楷體"/>
              </w:rPr>
            </w:pPr>
            <w:r>
              <w:rPr>
                <w:rFonts w:eastAsia="標楷體" w:hint="eastAsia"/>
              </w:rPr>
              <w:t>自閉症學生的特質與介入原則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講師：王瀞雯教師</w:t>
            </w:r>
          </w:p>
          <w:p w:rsidR="00315100" w:rsidRDefault="00315100">
            <w:pPr>
              <w:spacing w:line="0" w:lineRule="atLeast"/>
              <w:jc w:val="center"/>
              <w:rPr>
                <w:rFonts w:eastAsia="標楷體"/>
              </w:rPr>
            </w:pPr>
            <w:r>
              <w:rPr>
                <w:rFonts w:eastAsia="標楷體" w:hint="eastAsia"/>
              </w:rPr>
              <w:t>助理講師：許柏仁教師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主題二：</w:t>
            </w:r>
          </w:p>
          <w:p w:rsidR="00315100" w:rsidRDefault="00315100">
            <w:pPr>
              <w:spacing w:line="0" w:lineRule="atLeast"/>
              <w:jc w:val="center"/>
              <w:rPr>
                <w:rFonts w:eastAsia="標楷體"/>
              </w:rPr>
            </w:pPr>
            <w:r>
              <w:rPr>
                <w:rFonts w:eastAsia="標楷體" w:hint="eastAsia"/>
                <w:color w:val="000000"/>
              </w:rPr>
              <w:t>智能障礙學生的特質與介入原則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hint="eastAsia"/>
              </w:rPr>
              <w:t>楊婕如</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助理講師：葉虹伶教師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主題三：</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顧問：高師大潘倩玉教授</w:t>
            </w:r>
          </w:p>
          <w:p w:rsidR="00315100" w:rsidRDefault="00315100">
            <w:pPr>
              <w:spacing w:line="0" w:lineRule="atLeast"/>
              <w:jc w:val="center"/>
              <w:rPr>
                <w:rFonts w:eastAsia="標楷體"/>
                <w:color w:val="000000"/>
              </w:rPr>
            </w:pPr>
            <w:r>
              <w:rPr>
                <w:rFonts w:eastAsia="標楷體" w:hint="eastAsia"/>
              </w:rPr>
              <w:t>臺南市忠孝國中教師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吳俊鴻</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張國霖</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jc w:val="both"/>
              <w:rPr>
                <w:rFonts w:eastAsia="標楷體"/>
              </w:rPr>
            </w:pPr>
            <w:r>
              <w:rPr>
                <w:rFonts w:eastAsia="標楷體" w:hint="eastAsia"/>
              </w:rPr>
              <w:t>室內場地：電腦、投影機、簡報筆、喇叭</w:t>
            </w:r>
          </w:p>
        </w:tc>
      </w:tr>
      <w:tr w:rsidR="00315100" w:rsidTr="00315100">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賀你肌群/</w:t>
            </w:r>
            <w:r>
              <w:rPr>
                <w:rFonts w:eastAsia="標楷體"/>
                <w:kern w:val="0"/>
              </w:rPr>
              <w:t>muscle power</w:t>
            </w:r>
            <w:r>
              <w:rPr>
                <w:rFonts w:ascii="標楷體" w:eastAsia="標楷體" w:hAnsi="標楷體" w:cs="DFKaiShu-SB-Estd-BF" w:hint="eastAsia"/>
                <w:kern w:val="0"/>
              </w:rPr>
              <w:t>健身社</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顧問：高師大潘倩玉教授</w:t>
            </w:r>
          </w:p>
          <w:p w:rsidR="00315100" w:rsidRDefault="00315100">
            <w:pPr>
              <w:spacing w:line="0" w:lineRule="atLeast"/>
              <w:jc w:val="center"/>
              <w:rPr>
                <w:rFonts w:eastAsia="標楷體"/>
                <w:color w:val="000000"/>
              </w:rPr>
            </w:pPr>
            <w:r>
              <w:rPr>
                <w:rFonts w:eastAsia="標楷體" w:hint="eastAsia"/>
              </w:rPr>
              <w:t>臺南市忠孝國中教師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張國霖</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吳俊鴻</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ascii="標楷體" w:eastAsia="標楷體" w:hAnsi="標楷體"/>
              </w:rPr>
            </w:pPr>
            <w:r>
              <w:rPr>
                <w:rFonts w:ascii="標楷體" w:eastAsia="標楷體" w:hAnsi="標楷體" w:hint="eastAsia"/>
              </w:rPr>
              <w:t>室內或室外場地：</w:t>
            </w:r>
          </w:p>
          <w:p w:rsidR="00315100" w:rsidRDefault="00315100">
            <w:pPr>
              <w:spacing w:line="0" w:lineRule="atLeast"/>
              <w:rPr>
                <w:rFonts w:ascii="標楷體" w:eastAsia="標楷體" w:hAnsi="標楷體"/>
              </w:rPr>
            </w:pPr>
            <w:r>
              <w:rPr>
                <w:rFonts w:ascii="標楷體" w:eastAsia="標楷體" w:hAnsi="標楷體" w:hint="eastAsia"/>
              </w:rPr>
              <w:t>可容納上課人數的單人摺疊椅</w:t>
            </w:r>
          </w:p>
          <w:p w:rsidR="00315100" w:rsidRDefault="00315100">
            <w:pPr>
              <w:spacing w:line="0" w:lineRule="atLeast"/>
            </w:pPr>
            <w:r>
              <w:rPr>
                <w:rFonts w:ascii="標楷體" w:eastAsia="標楷體" w:hAnsi="標楷體" w:hint="eastAsia"/>
              </w:rPr>
              <w:t>擴音機（可接麥克風、播放音樂）</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賦歸</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jc w:val="center"/>
              <w:rPr>
                <w:rFonts w:eastAsia="標楷體"/>
              </w:rPr>
            </w:pPr>
          </w:p>
        </w:tc>
      </w:tr>
    </w:tbl>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spacing w:line="480" w:lineRule="exact"/>
        <w:jc w:val="both"/>
        <w:rPr>
          <w:rFonts w:eastAsia="標楷體"/>
          <w:sz w:val="28"/>
          <w:szCs w:val="28"/>
        </w:rPr>
      </w:pPr>
      <w:r>
        <w:rPr>
          <w:rFonts w:eastAsia="標楷體" w:hint="eastAsia"/>
          <w:sz w:val="28"/>
          <w:szCs w:val="28"/>
        </w:rPr>
        <w:lastRenderedPageBreak/>
        <w:t>講師簡介：</w:t>
      </w:r>
      <w:r>
        <w:rPr>
          <w:rFonts w:eastAsia="標楷體"/>
          <w:sz w:val="28"/>
          <w:szCs w:val="28"/>
        </w:rPr>
        <w:t xml:space="preserve"> </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潘倩玉教授：國立高雄師範大學體育學系教授</w:t>
      </w:r>
      <w:r>
        <w:rPr>
          <w:rFonts w:eastAsia="標楷體"/>
          <w:sz w:val="28"/>
          <w:szCs w:val="28"/>
        </w:rPr>
        <w:t>/</w:t>
      </w:r>
      <w:r>
        <w:rPr>
          <w:rFonts w:ascii="標楷體" w:eastAsia="標楷體" w:hAnsi="標楷體" w:hint="eastAsia"/>
          <w:color w:val="000000"/>
          <w:sz w:val="28"/>
          <w:szCs w:val="28"/>
        </w:rPr>
        <w:t>美國印第安那大</w:t>
      </w:r>
    </w:p>
    <w:p w:rsidR="00315100" w:rsidRDefault="00315100" w:rsidP="00315100">
      <w:pPr>
        <w:tabs>
          <w:tab w:val="left" w:pos="709"/>
        </w:tabs>
        <w:spacing w:line="480" w:lineRule="exact"/>
        <w:jc w:val="both"/>
        <w:rPr>
          <w:rFonts w:eastAsia="標楷體"/>
          <w:sz w:val="28"/>
          <w:szCs w:val="28"/>
        </w:rPr>
      </w:pPr>
      <w:r>
        <w:rPr>
          <w:rFonts w:ascii="標楷體" w:eastAsia="標楷體" w:hAnsi="標楷體" w:hint="eastAsia"/>
          <w:color w:val="000000"/>
          <w:sz w:val="28"/>
          <w:szCs w:val="28"/>
        </w:rPr>
        <w:tab/>
        <w:t xml:space="preserve">            學運動學系哲學博士</w:t>
      </w:r>
      <w:r>
        <w:rPr>
          <w:rFonts w:eastAsia="標楷體"/>
          <w:sz w:val="28"/>
          <w:szCs w:val="28"/>
        </w:rPr>
        <w:t>/</w:t>
      </w:r>
      <w:r>
        <w:rPr>
          <w:rFonts w:eastAsia="標楷體" w:hint="eastAsia"/>
          <w:sz w:val="28"/>
          <w:szCs w:val="28"/>
        </w:rPr>
        <w:t>專長適應體育</w:t>
      </w:r>
      <w:r>
        <w:rPr>
          <w:rFonts w:eastAsia="標楷體"/>
          <w:sz w:val="28"/>
          <w:szCs w:val="28"/>
        </w:rPr>
        <w:t>/</w:t>
      </w:r>
      <w:r>
        <w:rPr>
          <w:rFonts w:eastAsia="標楷體" w:hint="eastAsia"/>
          <w:sz w:val="28"/>
          <w:szCs w:val="28"/>
        </w:rPr>
        <w:t>講師群顧問</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許柏仁教師：國立臺南大學附屬啟聰學校</w:t>
      </w:r>
      <w:r>
        <w:rPr>
          <w:rFonts w:eastAsia="標楷體"/>
          <w:sz w:val="28"/>
          <w:szCs w:val="28"/>
        </w:rPr>
        <w:t>/</w:t>
      </w:r>
      <w:r>
        <w:rPr>
          <w:rFonts w:eastAsia="標楷體" w:hint="eastAsia"/>
          <w:sz w:val="28"/>
          <w:szCs w:val="28"/>
        </w:rPr>
        <w:t>國立體育大學體育研</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究所博士</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葉虹伶教師：高雄市中山高級工商職業學校</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王瀞雯教師：高雄市五權國小特教組長</w:t>
      </w:r>
      <w:r>
        <w:rPr>
          <w:rFonts w:eastAsia="標楷體"/>
          <w:sz w:val="28"/>
          <w:szCs w:val="28"/>
        </w:rPr>
        <w:t>/</w:t>
      </w:r>
      <w:r>
        <w:rPr>
          <w:rFonts w:eastAsia="標楷體" w:hint="eastAsia"/>
          <w:sz w:val="28"/>
          <w:szCs w:val="28"/>
        </w:rPr>
        <w:t>適應體育標竿學校核心</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人物</w:t>
      </w:r>
    </w:p>
    <w:p w:rsidR="00315100" w:rsidRDefault="00315100" w:rsidP="00315100">
      <w:pPr>
        <w:numPr>
          <w:ilvl w:val="0"/>
          <w:numId w:val="6"/>
        </w:numPr>
        <w:tabs>
          <w:tab w:val="left" w:pos="709"/>
        </w:tabs>
        <w:spacing w:line="480" w:lineRule="exact"/>
        <w:jc w:val="both"/>
        <w:rPr>
          <w:rFonts w:eastAsia="標楷體"/>
          <w:sz w:val="28"/>
          <w:szCs w:val="28"/>
        </w:rPr>
      </w:pPr>
      <w:r>
        <w:rPr>
          <w:rFonts w:ascii="標楷體" w:eastAsia="標楷體" w:hAnsi="標楷體" w:hint="eastAsia"/>
          <w:sz w:val="28"/>
          <w:szCs w:val="28"/>
        </w:rPr>
        <w:t>楊婕如教師：</w:t>
      </w:r>
      <w:r>
        <w:rPr>
          <w:rFonts w:ascii="標楷體" w:eastAsia="標楷體" w:hAnsi="標楷體" w:hint="eastAsia"/>
          <w:bCs/>
          <w:sz w:val="28"/>
          <w:szCs w:val="28"/>
        </w:rPr>
        <w:t>新北市立文德國民小學</w:t>
      </w:r>
    </w:p>
    <w:p w:rsidR="00315100" w:rsidRPr="00315100" w:rsidRDefault="00315100" w:rsidP="004F6AA3">
      <w:pPr>
        <w:numPr>
          <w:ilvl w:val="0"/>
          <w:numId w:val="6"/>
        </w:numPr>
        <w:tabs>
          <w:tab w:val="left" w:pos="709"/>
        </w:tabs>
        <w:spacing w:line="480" w:lineRule="exact"/>
        <w:jc w:val="both"/>
        <w:rPr>
          <w:rFonts w:eastAsia="標楷體"/>
          <w:sz w:val="28"/>
          <w:szCs w:val="28"/>
        </w:rPr>
      </w:pPr>
      <w:r w:rsidRPr="00315100">
        <w:rPr>
          <w:rFonts w:eastAsia="標楷體" w:hint="eastAsia"/>
          <w:sz w:val="28"/>
          <w:szCs w:val="28"/>
        </w:rPr>
        <w:t>羅盛堉教師、陳佳妤教師、郭明瑋教師：新竹縣新豐國中適應體育標竿學校核心人物</w:t>
      </w:r>
    </w:p>
    <w:p w:rsidR="00315100" w:rsidRPr="00315100" w:rsidRDefault="00315100" w:rsidP="00315100">
      <w:pPr>
        <w:numPr>
          <w:ilvl w:val="0"/>
          <w:numId w:val="6"/>
        </w:numPr>
        <w:tabs>
          <w:tab w:val="left" w:pos="709"/>
        </w:tabs>
        <w:spacing w:line="480" w:lineRule="exact"/>
        <w:jc w:val="both"/>
        <w:rPr>
          <w:rFonts w:eastAsia="標楷體"/>
          <w:sz w:val="28"/>
          <w:szCs w:val="28"/>
        </w:rPr>
        <w:sectPr w:rsidR="00315100" w:rsidRPr="00315100">
          <w:pgSz w:w="11906" w:h="16838"/>
          <w:pgMar w:top="1440" w:right="1800" w:bottom="1440" w:left="1800" w:header="851" w:footer="992" w:gutter="0"/>
          <w:cols w:space="720"/>
          <w:docGrid w:type="lines" w:linePitch="360"/>
        </w:sectPr>
      </w:pPr>
      <w:r w:rsidRPr="00315100">
        <w:rPr>
          <w:rFonts w:eastAsia="標楷體" w:hint="eastAsia"/>
          <w:sz w:val="28"/>
          <w:szCs w:val="28"/>
        </w:rPr>
        <w:t>吳俊鴻教師、張國霖教師</w:t>
      </w:r>
      <w:r>
        <w:rPr>
          <w:rFonts w:eastAsia="標楷體" w:hint="eastAsia"/>
          <w:sz w:val="28"/>
          <w:szCs w:val="28"/>
        </w:rPr>
        <w:t>：臺南市忠孝國中適應體育標竿學校核心人物</w:t>
      </w:r>
    </w:p>
    <w:p w:rsidR="007B1C22" w:rsidRDefault="008E00F9" w:rsidP="00315100"/>
    <w:sectPr w:rsidR="007B1C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549B"/>
    <w:multiLevelType w:val="hybridMultilevel"/>
    <w:tmpl w:val="09AA027E"/>
    <w:lvl w:ilvl="0" w:tplc="22CAF020">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15:restartNumberingAfterBreak="0">
    <w:nsid w:val="259F7873"/>
    <w:multiLevelType w:val="hybridMultilevel"/>
    <w:tmpl w:val="43742EB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E2F0F40"/>
    <w:multiLevelType w:val="hybridMultilevel"/>
    <w:tmpl w:val="91CA79C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454D5F39"/>
    <w:multiLevelType w:val="hybridMultilevel"/>
    <w:tmpl w:val="B7EEA7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6B1499A"/>
    <w:multiLevelType w:val="hybridMultilevel"/>
    <w:tmpl w:val="BCCA0D88"/>
    <w:lvl w:ilvl="0" w:tplc="22CAF02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729814A3"/>
    <w:multiLevelType w:val="hybridMultilevel"/>
    <w:tmpl w:val="5DF4D8C6"/>
    <w:lvl w:ilvl="0" w:tplc="F5A421D0">
      <w:start w:val="1"/>
      <w:numFmt w:val="taiwaneseCountingThousand"/>
      <w:lvlText w:val="%1、"/>
      <w:lvlJc w:val="left"/>
      <w:pPr>
        <w:ind w:left="720" w:hanging="72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00"/>
    <w:rsid w:val="002E619E"/>
    <w:rsid w:val="00315100"/>
    <w:rsid w:val="008E00F9"/>
    <w:rsid w:val="009F2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8273-8D9B-470E-8087-52B7BF5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黃彥芳</dc:creator>
  <cp:keywords/>
  <dc:description/>
  <cp:lastModifiedBy>admin</cp:lastModifiedBy>
  <cp:revision>2</cp:revision>
  <dcterms:created xsi:type="dcterms:W3CDTF">2019-04-22T08:15:00Z</dcterms:created>
  <dcterms:modified xsi:type="dcterms:W3CDTF">2019-04-22T08:15:00Z</dcterms:modified>
</cp:coreProperties>
</file>