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1E" w:rsidRPr="003D5ECD" w:rsidRDefault="007F011E" w:rsidP="007F011E">
      <w:pPr>
        <w:widowControl/>
        <w:rPr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 xml:space="preserve">      </w:t>
      </w:r>
      <w:r w:rsidRPr="003D5ECD">
        <w:rPr>
          <w:rFonts w:ascii="Times New Roman" w:eastAsia="標楷體" w:hAnsi="標楷體"/>
          <w:b/>
          <w:sz w:val="32"/>
          <w:szCs w:val="32"/>
        </w:rPr>
        <w:t>10</w:t>
      </w:r>
      <w:r w:rsidRPr="003D5ECD">
        <w:rPr>
          <w:rFonts w:ascii="Times New Roman" w:eastAsia="標楷體" w:hAnsi="標楷體" w:hint="eastAsia"/>
          <w:b/>
          <w:sz w:val="32"/>
          <w:szCs w:val="32"/>
        </w:rPr>
        <w:t>7</w:t>
      </w:r>
      <w:r w:rsidRPr="003D5ECD">
        <w:rPr>
          <w:rFonts w:ascii="Times New Roman" w:eastAsia="標楷體" w:hAnsi="標楷體"/>
          <w:b/>
          <w:sz w:val="32"/>
          <w:szCs w:val="32"/>
        </w:rPr>
        <w:t>年</w:t>
      </w:r>
      <w:r w:rsidRPr="003D5ECD">
        <w:rPr>
          <w:rFonts w:ascii="Times New Roman" w:eastAsia="標楷體" w:hAnsi="標楷體" w:hint="eastAsia"/>
          <w:b/>
          <w:sz w:val="32"/>
          <w:szCs w:val="32"/>
        </w:rPr>
        <w:t>度桃園市平鎮國中國際教育初階研習課程時間表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3439"/>
        <w:gridCol w:w="4394"/>
        <w:gridCol w:w="855"/>
      </w:tblGrid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r w:rsidRPr="00E15A28">
              <w:rPr>
                <w:rFonts w:hint="eastAsia"/>
              </w:rPr>
              <w:t>備註</w:t>
            </w:r>
          </w:p>
        </w:tc>
      </w:tr>
      <w:tr w:rsidR="007F011E" w:rsidRPr="00E15A28" w:rsidTr="007F011E">
        <w:trPr>
          <w:trHeight w:val="465"/>
          <w:jc w:val="center"/>
        </w:trPr>
        <w:tc>
          <w:tcPr>
            <w:tcW w:w="10631" w:type="dxa"/>
            <w:gridSpan w:val="4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6/30(六)</w:t>
            </w:r>
          </w:p>
        </w:tc>
      </w:tr>
      <w:tr w:rsidR="007F011E" w:rsidRPr="00E15A28" w:rsidTr="007F011E">
        <w:trPr>
          <w:trHeight w:val="797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全球化下的國際關係：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國際教育的場域視角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國際教育研究中心/楊益風執行長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widowControl/>
              <w:jc w:val="both"/>
              <w:rPr>
                <w:b/>
                <w:color w:val="FF0000"/>
              </w:rPr>
            </w:pPr>
          </w:p>
        </w:tc>
      </w:tr>
      <w:tr w:rsidR="007F011E" w:rsidRPr="00E15A28" w:rsidTr="007F011E">
        <w:trPr>
          <w:trHeight w:val="611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我國與各國中小學國際教育政策與行動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C98">
              <w:rPr>
                <w:rFonts w:ascii="標楷體" w:eastAsia="標楷體" w:hAnsi="標楷體"/>
                <w:sz w:val="28"/>
                <w:szCs w:val="28"/>
              </w:rPr>
              <w:t>國際教育研究中心</w:t>
            </w: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/楊益風執行長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widowControl/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7F011E" w:rsidRPr="00E15A28" w:rsidTr="007F011E">
        <w:trPr>
          <w:trHeight w:val="407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8688" w:type="dxa"/>
            <w:gridSpan w:val="3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午   休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國際交流與國際教育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臺北市中崙高中/孫明峯校長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</w:pPr>
          </w:p>
        </w:tc>
      </w:tr>
      <w:tr w:rsidR="007F011E" w:rsidRPr="00E15A28" w:rsidTr="007F011E">
        <w:trPr>
          <w:trHeight w:val="539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學校國際化與國際教育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臺北市中崙高中/孫明峯校長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</w:pPr>
          </w:p>
        </w:tc>
      </w:tr>
      <w:tr w:rsidR="007F011E" w:rsidRPr="00E15A28" w:rsidTr="007F011E">
        <w:trPr>
          <w:trHeight w:val="491"/>
          <w:jc w:val="center"/>
        </w:trPr>
        <w:tc>
          <w:tcPr>
            <w:tcW w:w="10631" w:type="dxa"/>
            <w:gridSpan w:val="4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7/1 (日)</w:t>
            </w:r>
          </w:p>
        </w:tc>
      </w:tr>
      <w:tr w:rsidR="007F011E" w:rsidRPr="00E15A28" w:rsidTr="007F011E">
        <w:trPr>
          <w:trHeight w:val="952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國際教育理念分析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/>
        </w:tc>
      </w:tr>
      <w:tr w:rsidR="007F011E" w:rsidRPr="00E15A28" w:rsidTr="007F011E">
        <w:trPr>
          <w:trHeight w:val="920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課程發展與教學及國際教育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/>
        </w:tc>
      </w:tr>
      <w:tr w:rsidR="007F011E" w:rsidRPr="00E15A28" w:rsidTr="007F011E">
        <w:trPr>
          <w:trHeight w:val="493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8688" w:type="dxa"/>
            <w:gridSpan w:val="3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午  休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跨文化溝通的理論與實際：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國際教育的文化視角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rPr>
                <w:color w:val="00B050"/>
                <w:sz w:val="20"/>
                <w:szCs w:val="20"/>
              </w:rPr>
            </w:pP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國際教育理念分析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國際教育專業社群之運作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rPr>
                <w:sz w:val="20"/>
                <w:szCs w:val="20"/>
              </w:rPr>
            </w:pPr>
          </w:p>
        </w:tc>
      </w:tr>
      <w:tr w:rsidR="007F011E" w:rsidRPr="00E15A28" w:rsidTr="007F011E">
        <w:trPr>
          <w:jc w:val="center"/>
        </w:trPr>
        <w:tc>
          <w:tcPr>
            <w:tcW w:w="10631" w:type="dxa"/>
            <w:gridSpan w:val="4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 xml:space="preserve">7/2(一)                           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東南亞/南亞社會與文化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rPr>
                <w:sz w:val="22"/>
              </w:rPr>
            </w:pPr>
          </w:p>
        </w:tc>
      </w:tr>
      <w:tr w:rsidR="007F011E" w:rsidRPr="00E15A28" w:rsidTr="007F011E">
        <w:trPr>
          <w:trHeight w:val="651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國際教育之推廣與演練/教師專業成長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8688" w:type="dxa"/>
            <w:gridSpan w:val="3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午  休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學校本位國際教育說明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(含 SIEP計畫書之推廣)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  <w:spacing w:before="100" w:beforeAutospacing="1" w:after="100" w:afterAutospacing="1"/>
            </w:pP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國際教育實務演練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  <w:spacing w:before="100" w:beforeAutospacing="1" w:after="100" w:afterAutospacing="1"/>
            </w:pPr>
          </w:p>
        </w:tc>
      </w:tr>
    </w:tbl>
    <w:p w:rsidR="00707E3E" w:rsidRPr="007F011E" w:rsidRDefault="00707E3E">
      <w:bookmarkStart w:id="0" w:name="_GoBack"/>
      <w:bookmarkEnd w:id="0"/>
    </w:p>
    <w:sectPr w:rsidR="00707E3E" w:rsidRPr="007F011E" w:rsidSect="007F0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66" w:rsidRDefault="00CD2666" w:rsidP="00A307F7">
      <w:r>
        <w:separator/>
      </w:r>
    </w:p>
  </w:endnote>
  <w:endnote w:type="continuationSeparator" w:id="0">
    <w:p w:rsidR="00CD2666" w:rsidRDefault="00CD2666" w:rsidP="00A3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66" w:rsidRDefault="00CD2666" w:rsidP="00A307F7">
      <w:r>
        <w:separator/>
      </w:r>
    </w:p>
  </w:footnote>
  <w:footnote w:type="continuationSeparator" w:id="0">
    <w:p w:rsidR="00CD2666" w:rsidRDefault="00CD2666" w:rsidP="00A30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11E"/>
    <w:rsid w:val="00450F38"/>
    <w:rsid w:val="00707E3E"/>
    <w:rsid w:val="007F011E"/>
    <w:rsid w:val="00A307F7"/>
    <w:rsid w:val="00CD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7F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7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2018-06-06T02:20:00Z</dcterms:created>
  <dcterms:modified xsi:type="dcterms:W3CDTF">2018-06-06T02:20:00Z</dcterms:modified>
</cp:coreProperties>
</file>