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DA46" w14:textId="78A66DE1" w:rsidR="005E72A7" w:rsidRPr="007C0467" w:rsidRDefault="005E72A7" w:rsidP="00E7039D">
      <w:pPr>
        <w:spacing w:line="400" w:lineRule="exact"/>
        <w:ind w:left="1" w:hanging="3"/>
        <w:rPr>
          <w:rFonts w:ascii="標楷體" w:eastAsia="標楷體" w:hAnsi="標楷體" w:cs="Book Antiqua"/>
          <w:sz w:val="28"/>
          <w:szCs w:val="28"/>
        </w:rPr>
      </w:pPr>
      <w:bookmarkStart w:id="0" w:name="_GoBack"/>
      <w:bookmarkEnd w:id="0"/>
      <w:r w:rsidRPr="007C0467">
        <w:rPr>
          <w:rFonts w:ascii="標楷體" w:eastAsia="標楷體" w:hAnsi="標楷體" w:cs="Book Antiqua"/>
          <w:b/>
          <w:sz w:val="28"/>
          <w:szCs w:val="28"/>
        </w:rPr>
        <w:t>附件</w:t>
      </w:r>
    </w:p>
    <w:p w14:paraId="665D7C01" w14:textId="7AD288AA" w:rsidR="005E72A7" w:rsidRPr="00182DF8" w:rsidRDefault="005E72A7" w:rsidP="00E7039D">
      <w:pPr>
        <w:spacing w:line="400" w:lineRule="exact"/>
        <w:ind w:left="1" w:hanging="3"/>
        <w:jc w:val="center"/>
        <w:rPr>
          <w:rFonts w:ascii="標楷體" w:eastAsia="標楷體" w:hAnsi="標楷體" w:cs="Book Antiqua"/>
          <w:sz w:val="28"/>
          <w:u w:val="single"/>
        </w:rPr>
      </w:pPr>
      <w:r w:rsidRPr="00182DF8">
        <w:rPr>
          <w:rFonts w:ascii="標楷體" w:eastAsia="標楷體" w:hAnsi="標楷體" w:cs="Book Antiqua" w:hint="eastAsia"/>
          <w:b/>
          <w:sz w:val="28"/>
          <w:u w:val="single"/>
        </w:rPr>
        <w:t>桃園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市1</w:t>
      </w:r>
      <w:r w:rsidR="00803C6D">
        <w:rPr>
          <w:rFonts w:ascii="標楷體" w:eastAsia="標楷體" w:hAnsi="標楷體" w:cs="Book Antiqua" w:hint="eastAsia"/>
          <w:b/>
          <w:sz w:val="28"/>
          <w:u w:val="single"/>
        </w:rPr>
        <w:t>1</w:t>
      </w:r>
      <w:r w:rsidR="006916AE">
        <w:rPr>
          <w:rFonts w:ascii="標楷體" w:eastAsia="標楷體" w:hAnsi="標楷體" w:cs="Book Antiqua" w:hint="eastAsia"/>
          <w:b/>
          <w:sz w:val="28"/>
          <w:u w:val="single"/>
        </w:rPr>
        <w:t>2</w:t>
      </w:r>
      <w:r w:rsidR="005D53F6">
        <w:rPr>
          <w:rFonts w:ascii="標楷體" w:eastAsia="標楷體" w:hAnsi="標楷體" w:cs="Book Antiqua" w:hint="eastAsia"/>
          <w:b/>
          <w:sz w:val="28"/>
          <w:u w:val="single"/>
        </w:rPr>
        <w:t>學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年度中等學校教師在職進修特殊教育資賦優異類師資職前教育課程3</w:t>
      </w:r>
      <w:r w:rsidRPr="00182DF8">
        <w:rPr>
          <w:rFonts w:ascii="標楷體" w:eastAsia="標楷體" w:hAnsi="標楷體" w:cs="Book Antiqua" w:hint="eastAsia"/>
          <w:b/>
          <w:sz w:val="28"/>
          <w:u w:val="single"/>
        </w:rPr>
        <w:t>8</w:t>
      </w:r>
      <w:r w:rsidRPr="00182DF8">
        <w:rPr>
          <w:rFonts w:ascii="標楷體" w:eastAsia="標楷體" w:hAnsi="標楷體" w:cs="Book Antiqua"/>
          <w:b/>
          <w:sz w:val="28"/>
          <w:u w:val="single"/>
        </w:rPr>
        <w:t>學分班</w:t>
      </w:r>
    </w:p>
    <w:p w14:paraId="2B6B24A1" w14:textId="77777777" w:rsidR="005E72A7" w:rsidRPr="006A3B6D" w:rsidRDefault="005E72A7" w:rsidP="00E7039D">
      <w:pPr>
        <w:spacing w:line="400" w:lineRule="exact"/>
        <w:ind w:right="2266"/>
        <w:jc w:val="center"/>
        <w:rPr>
          <w:rFonts w:ascii="標楷體" w:eastAsia="標楷體" w:hAnsi="標楷體" w:cs="Book Antiqua"/>
          <w:sz w:val="32"/>
          <w:szCs w:val="32"/>
        </w:rPr>
      </w:pPr>
      <w:r>
        <w:rPr>
          <w:rFonts w:ascii="標楷體" w:eastAsia="標楷體" w:hAnsi="標楷體" w:cs="Book Antiqua" w:hint="eastAsia"/>
          <w:b/>
          <w:sz w:val="28"/>
          <w:szCs w:val="28"/>
        </w:rPr>
        <w:t xml:space="preserve">              </w:t>
      </w:r>
      <w:r w:rsidRPr="006A3B6D">
        <w:rPr>
          <w:rFonts w:ascii="標楷體" w:eastAsia="標楷體" w:hAnsi="標楷體" w:cs="Book Antiqua" w:hint="eastAsia"/>
          <w:b/>
          <w:sz w:val="32"/>
          <w:szCs w:val="32"/>
        </w:rPr>
        <w:t xml:space="preserve">   </w:t>
      </w:r>
      <w:r w:rsidR="006A3B6D" w:rsidRPr="006A3B6D">
        <w:rPr>
          <w:rFonts w:ascii="標楷體" w:eastAsia="標楷體" w:hAnsi="標楷體" w:cs="Book Antiqua" w:hint="eastAsia"/>
          <w:b/>
          <w:sz w:val="32"/>
          <w:szCs w:val="32"/>
        </w:rPr>
        <w:t xml:space="preserve">學  校  </w:t>
      </w:r>
      <w:r w:rsidRPr="006A3B6D">
        <w:rPr>
          <w:rFonts w:ascii="標楷體" w:eastAsia="標楷體" w:hAnsi="標楷體" w:cs="Book Antiqua" w:hint="eastAsia"/>
          <w:b/>
          <w:sz w:val="32"/>
          <w:szCs w:val="32"/>
        </w:rPr>
        <w:t>推  薦</w:t>
      </w:r>
      <w:r w:rsidR="00C72BE9">
        <w:rPr>
          <w:rFonts w:ascii="標楷體" w:eastAsia="標楷體" w:hAnsi="標楷體" w:cs="Book Antiqua" w:hint="eastAsia"/>
          <w:b/>
          <w:sz w:val="32"/>
          <w:szCs w:val="32"/>
        </w:rPr>
        <w:t xml:space="preserve"> </w:t>
      </w:r>
      <w:r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="001F0E4C">
        <w:rPr>
          <w:rFonts w:ascii="標楷體" w:eastAsia="標楷體" w:hAnsi="標楷體" w:cs="Book Antiqua" w:hint="eastAsia"/>
          <w:b/>
          <w:sz w:val="32"/>
          <w:szCs w:val="32"/>
        </w:rPr>
        <w:t xml:space="preserve">調 </w:t>
      </w:r>
      <w:r w:rsidR="001F0E4C"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="001F0E4C">
        <w:rPr>
          <w:rFonts w:ascii="標楷體" w:eastAsia="標楷體" w:hAnsi="標楷體" w:cs="Book Antiqua" w:hint="eastAsia"/>
          <w:b/>
          <w:sz w:val="32"/>
          <w:szCs w:val="32"/>
        </w:rPr>
        <w:t xml:space="preserve">查 </w:t>
      </w:r>
      <w:r w:rsidR="001F0E4C" w:rsidRPr="006A3B6D">
        <w:rPr>
          <w:rFonts w:ascii="標楷體" w:eastAsia="標楷體" w:hAnsi="標楷體" w:cs="Book Antiqua"/>
          <w:b/>
          <w:sz w:val="32"/>
          <w:szCs w:val="32"/>
        </w:rPr>
        <w:t xml:space="preserve"> </w:t>
      </w:r>
      <w:r w:rsidRPr="006A3B6D">
        <w:rPr>
          <w:rFonts w:ascii="標楷體" w:eastAsia="標楷體" w:hAnsi="標楷體" w:cs="Book Antiqua"/>
          <w:b/>
          <w:sz w:val="32"/>
          <w:szCs w:val="32"/>
        </w:rPr>
        <w:t xml:space="preserve">表  </w:t>
      </w:r>
    </w:p>
    <w:tbl>
      <w:tblPr>
        <w:tblW w:w="15877" w:type="dxa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4684"/>
        <w:gridCol w:w="6373"/>
      </w:tblGrid>
      <w:tr w:rsidR="005E72A7" w:rsidRPr="003B1A25" w14:paraId="02D73AB9" w14:textId="77777777" w:rsidTr="00725618">
        <w:trPr>
          <w:trHeight w:val="567"/>
        </w:trPr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48690E67" w14:textId="77777777" w:rsidR="005E72A7" w:rsidRPr="003B1A25" w:rsidRDefault="005433C6" w:rsidP="007659A7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學校</w:t>
            </w:r>
            <w:r w:rsidR="005E72A7"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4459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15A5E10" w14:textId="77777777" w:rsidR="005E72A7" w:rsidRPr="003B1A25" w:rsidRDefault="005E72A7" w:rsidP="00284AC1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A3B6D" w:rsidRPr="003B1A25" w14:paraId="532CAFEC" w14:textId="77777777" w:rsidTr="00725618">
        <w:trPr>
          <w:trHeight w:val="567"/>
        </w:trPr>
        <w:tc>
          <w:tcPr>
            <w:tcW w:w="1418" w:type="dxa"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F47373" w14:textId="77777777" w:rsidR="006A3B6D" w:rsidRPr="003B1A25" w:rsidRDefault="006A3B6D" w:rsidP="007659A7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FDB025" w14:textId="77777777" w:rsidR="006A3B6D" w:rsidRPr="003B1A25" w:rsidRDefault="006A3B6D" w:rsidP="008F7030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8747D" w14:textId="4EB5B463" w:rsidR="006A3B6D" w:rsidRPr="003B1A25" w:rsidRDefault="006A3B6D" w:rsidP="0072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6373" w:type="dxa"/>
            <w:tcBorders>
              <w:bottom w:val="double" w:sz="4" w:space="0" w:color="auto"/>
              <w:right w:val="thinThickThinSmallGap" w:sz="24" w:space="0" w:color="auto"/>
            </w:tcBorders>
          </w:tcPr>
          <w:p w14:paraId="1AD99DFA" w14:textId="77777777" w:rsidR="005433C6" w:rsidRDefault="006A3B6D" w:rsidP="005433C6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電話：</w:t>
            </w:r>
          </w:p>
          <w:p w14:paraId="298E4D00" w14:textId="77777777" w:rsidR="006A3B6D" w:rsidRPr="003B1A25" w:rsidRDefault="006A3B6D" w:rsidP="005433C6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  <w:r w:rsidRPr="003B1A2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4A1F97" w:rsidRPr="003B1A25" w14:paraId="2860EC43" w14:textId="77777777" w:rsidTr="00725618">
        <w:trPr>
          <w:trHeight w:val="612"/>
        </w:trPr>
        <w:tc>
          <w:tcPr>
            <w:tcW w:w="1418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5D00A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05362" w14:textId="0A487DC6" w:rsidR="004A1F97" w:rsidRPr="003B1A25" w:rsidRDefault="005433C6" w:rsidP="007256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教師</w:t>
            </w:r>
            <w:r w:rsidRPr="003B1A25">
              <w:rPr>
                <w:rFonts w:eastAsia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5BC724" w14:textId="77777777" w:rsidR="004A1F97" w:rsidRPr="003B1A25" w:rsidRDefault="005433C6" w:rsidP="006A6FC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補助方式</w:t>
            </w: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F3B500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6373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0D73A3D5" w14:textId="77777777" w:rsidR="004A1F97" w:rsidRPr="003B1A25" w:rsidRDefault="004A1F97" w:rsidP="006A3B6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任教經歷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任</w:t>
            </w:r>
            <w:proofErr w:type="gramStart"/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444319" w:rsidRPr="0099468D">
              <w:rPr>
                <w:rFonts w:eastAsia="標楷體" w:hint="eastAsia"/>
                <w:b/>
                <w:sz w:val="28"/>
                <w:szCs w:val="28"/>
              </w:rPr>
              <w:t>資格即可，並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應檢附相關學校證明</w:t>
            </w:r>
            <w:r w:rsidR="007E2897" w:rsidRPr="0099468D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82DF8" w:rsidRPr="003B1A25" w14:paraId="405505A7" w14:textId="77777777" w:rsidTr="00725618">
        <w:trPr>
          <w:trHeight w:val="1983"/>
        </w:trPr>
        <w:tc>
          <w:tcPr>
            <w:tcW w:w="1418" w:type="dxa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29547D90" w14:textId="77777777" w:rsidR="00182DF8" w:rsidRPr="003B1A25" w:rsidRDefault="00182DF8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61D222" w14:textId="77777777" w:rsidR="00182DF8" w:rsidRPr="003B1A25" w:rsidRDefault="00182DF8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C72D82" w14:textId="77777777" w:rsidR="00182DF8" w:rsidRDefault="005433C6" w:rsidP="00E7039D">
            <w:pPr>
              <w:snapToGrid w:val="0"/>
              <w:spacing w:line="400" w:lineRule="exact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自費參與</w:t>
            </w:r>
          </w:p>
          <w:p w14:paraId="7C298ED1" w14:textId="77777777" w:rsidR="005433C6" w:rsidRPr="00320A73" w:rsidRDefault="005433C6" w:rsidP="00E7039D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申請全額補助</w:t>
            </w:r>
          </w:p>
        </w:tc>
        <w:tc>
          <w:tcPr>
            <w:tcW w:w="4684" w:type="dxa"/>
            <w:tcBorders>
              <w:top w:val="double" w:sz="4" w:space="0" w:color="auto"/>
            </w:tcBorders>
            <w:vAlign w:val="center"/>
          </w:tcPr>
          <w:p w14:paraId="6158E9C6" w14:textId="77777777" w:rsidR="00192B55" w:rsidRPr="0099468D" w:rsidRDefault="00192B55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1.電話：</w:t>
            </w:r>
          </w:p>
          <w:p w14:paraId="2B0D48E4" w14:textId="77777777" w:rsidR="00192B55" w:rsidRPr="0099468D" w:rsidRDefault="00192B55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99468D">
              <w:rPr>
                <w:rFonts w:hint="eastAsia"/>
                <w:sz w:val="20"/>
                <w:szCs w:val="20"/>
              </w:rPr>
              <w:t xml:space="preserve"> 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e-mail：</w:t>
            </w:r>
          </w:p>
          <w:p w14:paraId="37B22540" w14:textId="77777777" w:rsidR="00182DF8" w:rsidRPr="0099468D" w:rsidRDefault="00192B55" w:rsidP="00E7039D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通訊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地址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6B09E921" w14:textId="77777777" w:rsidR="00725618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.現職資優班編制內</w:t>
            </w:r>
            <w:r w:rsidR="00AF007F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專任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教師：</w:t>
            </w:r>
          </w:p>
          <w:p w14:paraId="484BDA99" w14:textId="4A1ED757" w:rsidR="008C539C" w:rsidRPr="0099468D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□是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正式教師 </w:t>
            </w:r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A8712D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代理教師)   </w:t>
            </w:r>
            <w:proofErr w:type="gramStart"/>
            <w:r w:rsidR="00A8712D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373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14:paraId="210DEAF6" w14:textId="77777777" w:rsidR="00182DF8" w:rsidRPr="008F7030" w:rsidRDefault="00182DF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1.任教資優班</w:t>
            </w:r>
            <w:r w:rsidR="00444319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(或方案)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類別：□英語 </w:t>
            </w:r>
            <w:r w:rsidR="005433C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數理 □</w:t>
            </w:r>
            <w:r w:rsidR="00E822A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創造能力</w:t>
            </w:r>
          </w:p>
          <w:p w14:paraId="2D5FE12A" w14:textId="77777777" w:rsidR="00725618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2</w:t>
            </w:r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.於資優班任教累積滿2學年以上兼任年資，且現每週至少兼任資優班</w:t>
            </w:r>
          </w:p>
          <w:p w14:paraId="2DFBAEDE" w14:textId="0C3340F2" w:rsidR="00834546" w:rsidRPr="008F7030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4節課以</w:t>
            </w:r>
            <w:proofErr w:type="gramStart"/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上任課節數</w:t>
            </w:r>
            <w:proofErr w:type="gramEnd"/>
            <w:r w:rsidR="00834546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之普通班教師</w:t>
            </w:r>
            <w:r w:rsidR="0083454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：□是</w:t>
            </w:r>
            <w:r w:rsidR="00834546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 </w:t>
            </w:r>
            <w:r w:rsidR="0083454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</w:p>
          <w:p w14:paraId="2B7049C6" w14:textId="3B824DFC" w:rsidR="00182DF8" w:rsidRPr="008F7030" w:rsidRDefault="00A8712D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3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.曾任資優班編制內教師且任教</w:t>
            </w:r>
            <w:r w:rsidR="00742BDA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1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學年以上：</w:t>
            </w:r>
            <w:r w:rsidR="005433C6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是  □否</w:t>
            </w:r>
          </w:p>
          <w:p w14:paraId="0DCB0394" w14:textId="77777777" w:rsidR="00E95823" w:rsidRPr="009B5FDB" w:rsidRDefault="00A8712D" w:rsidP="00E7039D">
            <w:pPr>
              <w:adjustRightInd w:val="0"/>
              <w:snapToGrid w:val="0"/>
              <w:spacing w:line="400" w:lineRule="exact"/>
              <w:ind w:left="230" w:hangingChars="115" w:hanging="230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.參與資優教育方案教學2學年以上：□是  </w:t>
            </w:r>
            <w:proofErr w:type="gramStart"/>
            <w:r w:rsidR="00182DF8"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</w:tr>
      <w:tr w:rsidR="007E2897" w:rsidRPr="005433C6" w14:paraId="6FEFB99E" w14:textId="77777777" w:rsidTr="00725618">
        <w:trPr>
          <w:trHeight w:val="1947"/>
        </w:trPr>
        <w:tc>
          <w:tcPr>
            <w:tcW w:w="1418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18C6BD0C" w14:textId="77777777" w:rsidR="007E2897" w:rsidRPr="003B1A25" w:rsidRDefault="007E2897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1B4F45FC" w14:textId="77777777" w:rsidR="007E2897" w:rsidRPr="003B1A25" w:rsidRDefault="007E2897" w:rsidP="00E7039D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4B3C991B" w14:textId="77777777" w:rsidR="007E2897" w:rsidRDefault="007E2897" w:rsidP="00E7039D">
            <w:pPr>
              <w:snapToGrid w:val="0"/>
              <w:spacing w:line="400" w:lineRule="exact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自費參與</w:t>
            </w:r>
          </w:p>
          <w:p w14:paraId="6ECA825D" w14:textId="77777777" w:rsidR="007E2897" w:rsidRPr="00320A73" w:rsidRDefault="007E2897" w:rsidP="00E7039D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申請全額補助</w:t>
            </w:r>
          </w:p>
        </w:tc>
        <w:tc>
          <w:tcPr>
            <w:tcW w:w="4684" w:type="dxa"/>
            <w:tcBorders>
              <w:bottom w:val="thinThickThinSmallGap" w:sz="24" w:space="0" w:color="auto"/>
            </w:tcBorders>
            <w:vAlign w:val="center"/>
          </w:tcPr>
          <w:p w14:paraId="69F816A7" w14:textId="77777777" w:rsidR="007E2897" w:rsidRPr="0099468D" w:rsidRDefault="007E2897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1.電話：</w:t>
            </w:r>
          </w:p>
          <w:p w14:paraId="6D8A0205" w14:textId="77777777" w:rsidR="007E2897" w:rsidRPr="0099468D" w:rsidRDefault="007E2897" w:rsidP="00E7039D">
            <w:pPr>
              <w:spacing w:line="400" w:lineRule="exact"/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99468D">
              <w:rPr>
                <w:rFonts w:hint="eastAsia"/>
                <w:sz w:val="20"/>
                <w:szCs w:val="20"/>
              </w:rPr>
              <w:t xml:space="preserve"> 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e-mail：</w:t>
            </w:r>
          </w:p>
          <w:p w14:paraId="627C7599" w14:textId="77777777" w:rsidR="007E2897" w:rsidRPr="0099468D" w:rsidRDefault="007E2897" w:rsidP="00E7039D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通訊</w:t>
            </w:r>
            <w:r w:rsidRPr="0099468D">
              <w:rPr>
                <w:rFonts w:ascii="標楷體" w:eastAsia="標楷體" w:hAnsi="標楷體" w:cs="標楷體" w:hint="eastAsia"/>
                <w:sz w:val="20"/>
                <w:szCs w:val="20"/>
              </w:rPr>
              <w:t>地址</w:t>
            </w:r>
            <w:r w:rsidRPr="0099468D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  <w:p w14:paraId="481F205A" w14:textId="77777777" w:rsidR="00725618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.現職資優班編制內</w:t>
            </w:r>
            <w:r w:rsidR="00AF007F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專任</w:t>
            </w:r>
            <w:r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教師：</w:t>
            </w:r>
          </w:p>
          <w:p w14:paraId="5BB84B1E" w14:textId="49C9F7A1" w:rsidR="007E2897" w:rsidRPr="0099468D" w:rsidRDefault="00725618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  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□是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正式教師 </w:t>
            </w:r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</w:t>
            </w:r>
            <w:r w:rsidR="007E2897" w:rsidRPr="0099468D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 xml:space="preserve">代理教師)   </w:t>
            </w:r>
            <w:proofErr w:type="gramStart"/>
            <w:r w:rsidR="007E2897" w:rsidRPr="0099468D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6373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826A440" w14:textId="77777777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1.任教資優班</w:t>
            </w:r>
            <w:r w:rsidR="00636913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(或方案)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類別：□英語 □數理 □</w:t>
            </w: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創造能力</w:t>
            </w:r>
          </w:p>
          <w:p w14:paraId="0D7809BD" w14:textId="77777777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2.於資優班任教累積滿2學年以上兼任年資，且現每週至少兼任資優班4節課以</w:t>
            </w:r>
            <w:proofErr w:type="gramStart"/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上任課節數</w:t>
            </w:r>
            <w:proofErr w:type="gramEnd"/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之普通班教師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：□是</w:t>
            </w:r>
            <w:r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 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</w:p>
          <w:p w14:paraId="511A4D02" w14:textId="5CA6E026" w:rsidR="007E2897" w:rsidRPr="008F7030" w:rsidRDefault="007E2897" w:rsidP="00E7039D">
            <w:pPr>
              <w:spacing w:line="400" w:lineRule="exact"/>
              <w:ind w:hanging="2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3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.曾任資優班編制內教師且任教</w:t>
            </w:r>
            <w:r w:rsidR="00742BDA"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1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學年以上：□是  □否</w:t>
            </w:r>
          </w:p>
          <w:p w14:paraId="79092C26" w14:textId="77777777" w:rsidR="007E2897" w:rsidRPr="009B5FDB" w:rsidRDefault="007E2897" w:rsidP="00E7039D">
            <w:pPr>
              <w:adjustRightInd w:val="0"/>
              <w:snapToGrid w:val="0"/>
              <w:spacing w:line="400" w:lineRule="exact"/>
              <w:ind w:left="230" w:hangingChars="115" w:hanging="230"/>
              <w:jc w:val="both"/>
              <w:rPr>
                <w:rFonts w:ascii="華康儷楷書" w:eastAsia="華康儷楷書" w:hAnsi="華康儷楷書" w:cs="華康儷楷書"/>
                <w:sz w:val="20"/>
                <w:szCs w:val="20"/>
              </w:rPr>
            </w:pPr>
            <w:r>
              <w:rPr>
                <w:rFonts w:ascii="華康儷楷書" w:eastAsia="華康儷楷書" w:hAnsi="華康儷楷書" w:cs="華康儷楷書" w:hint="eastAsia"/>
                <w:sz w:val="20"/>
                <w:szCs w:val="20"/>
              </w:rPr>
              <w:t>4</w:t>
            </w:r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 xml:space="preserve">.參與資優教育方案教學2學年以上：□是  </w:t>
            </w:r>
            <w:proofErr w:type="gramStart"/>
            <w:r w:rsidRPr="008F7030">
              <w:rPr>
                <w:rFonts w:ascii="華康儷楷書" w:eastAsia="華康儷楷書" w:hAnsi="華康儷楷書" w:cs="華康儷楷書"/>
                <w:sz w:val="20"/>
                <w:szCs w:val="20"/>
              </w:rPr>
              <w:t>□否</w:t>
            </w:r>
            <w:proofErr w:type="gramEnd"/>
          </w:p>
        </w:tc>
      </w:tr>
    </w:tbl>
    <w:p w14:paraId="5AB0E080" w14:textId="02E5F946" w:rsidR="002D763C" w:rsidRPr="00E7039D" w:rsidRDefault="002D763C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本案僅本市轄屬公立中等學校</w:t>
      </w:r>
      <w:r w:rsidR="009731F4" w:rsidRPr="00E7039D">
        <w:rPr>
          <w:rFonts w:ascii="標楷體" w:eastAsia="標楷體" w:hAnsi="標楷體" w:hint="eastAsia"/>
          <w:b/>
          <w:sz w:val="20"/>
          <w:szCs w:val="20"/>
        </w:rPr>
        <w:t>按月支領待遇及依法取得教師資格之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教師得申請全額補助；</w:t>
      </w:r>
      <w:r w:rsidR="00E0406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E0406F" w:rsidRPr="00E7039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資優班編制內</w:t>
      </w:r>
      <w:r w:rsidR="00312AE5" w:rsidRPr="00E7039D">
        <w:rPr>
          <w:rFonts w:ascii="標楷體" w:eastAsia="標楷體" w:hAnsi="標楷體" w:hint="eastAsia"/>
          <w:b/>
          <w:sz w:val="20"/>
          <w:szCs w:val="20"/>
          <w:u w:val="single"/>
        </w:rPr>
        <w:t>代理教師</w:t>
      </w:r>
      <w:r w:rsidR="00312AE5" w:rsidRPr="00E7039D">
        <w:rPr>
          <w:rFonts w:ascii="標楷體" w:eastAsia="標楷體" w:hAnsi="標楷體" w:hint="eastAsia"/>
          <w:b/>
          <w:sz w:val="20"/>
          <w:szCs w:val="20"/>
        </w:rPr>
        <w:t>應申請自費參與。</w:t>
      </w:r>
    </w:p>
    <w:p w14:paraId="4EA18350" w14:textId="77777777" w:rsidR="002B768A" w:rsidRPr="00E7039D" w:rsidRDefault="00C04948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本市各設有資優班學校，進修學員以至少1名為原則(各類別分別計算)，請學校依推薦序</w:t>
      </w:r>
      <w:proofErr w:type="gramStart"/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優先薦送正式</w:t>
      </w:r>
      <w:proofErr w:type="gramEnd"/>
      <w:r w:rsidR="002B768A" w:rsidRPr="00E7039D">
        <w:rPr>
          <w:rFonts w:ascii="標楷體" w:eastAsia="標楷體" w:hAnsi="標楷體" w:hint="eastAsia"/>
          <w:b/>
          <w:sz w:val="20"/>
          <w:szCs w:val="20"/>
        </w:rPr>
        <w:t>教師申請。</w:t>
      </w:r>
    </w:p>
    <w:p w14:paraId="253774B9" w14:textId="2D999CAE" w:rsidR="00982EAF" w:rsidRPr="00E7039D" w:rsidRDefault="002B768A" w:rsidP="00E7039D">
      <w:pPr>
        <w:snapToGrid w:val="0"/>
        <w:spacing w:line="240" w:lineRule="exact"/>
        <w:ind w:leftChars="1" w:left="236" w:hangingChars="117" w:hanging="234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本案預計錄取</w:t>
      </w:r>
      <w:r w:rsidR="00CE0393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0名教師，請各校依下列</w:t>
      </w:r>
      <w:proofErr w:type="gramStart"/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順序薦送</w:t>
      </w:r>
      <w:r w:rsidR="00BF7C1F" w:rsidRPr="00E7039D">
        <w:rPr>
          <w:rFonts w:ascii="標楷體" w:eastAsia="標楷體" w:hAnsi="標楷體" w:hint="eastAsia"/>
          <w:b/>
          <w:sz w:val="20"/>
          <w:szCs w:val="20"/>
        </w:rPr>
        <w:t>貴</w:t>
      </w:r>
      <w:proofErr w:type="gramEnd"/>
      <w:r w:rsidR="00BF7C1F" w:rsidRPr="00E7039D">
        <w:rPr>
          <w:rFonts w:ascii="標楷體" w:eastAsia="標楷體" w:hAnsi="標楷體" w:hint="eastAsia"/>
          <w:b/>
          <w:sz w:val="20"/>
          <w:szCs w:val="20"/>
        </w:rPr>
        <w:t>校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教師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:</w:t>
      </w:r>
    </w:p>
    <w:p w14:paraId="5B859CD2" w14:textId="06740764" w:rsidR="009731F4" w:rsidRPr="00E7039D" w:rsidRDefault="00982EAF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1.本市轄屬公立中等學校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  <w:u w:val="single"/>
          <w:bdr w:val="single" w:sz="4" w:space="0" w:color="auto"/>
        </w:rPr>
        <w:t>資優班編制內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按月支領待遇及依法取得教師資格之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專任正式教師</w:t>
      </w:r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學年度具持續</w:t>
      </w:r>
      <w:proofErr w:type="gramEnd"/>
      <w:r w:rsidR="00A8712D" w:rsidRPr="00E7039D">
        <w:rPr>
          <w:rFonts w:ascii="標楷體" w:eastAsia="標楷體" w:hAnsi="標楷體" w:hint="eastAsia"/>
          <w:b/>
          <w:sz w:val="20"/>
          <w:szCs w:val="20"/>
        </w:rPr>
        <w:t>任教意願者</w:t>
      </w:r>
      <w:r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2FDE064C" w14:textId="025F0F30" w:rsidR="00982EAF" w:rsidRPr="00E7039D" w:rsidRDefault="00982EAF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2.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92(含)學年度以後於資優班任教累積滿2學年以上兼任年資，且現每週至少兼任資優班4節課以</w:t>
      </w:r>
      <w:proofErr w:type="gramStart"/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上任課節數</w:t>
      </w:r>
      <w:proofErr w:type="gramEnd"/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之普通班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教師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學年度具持</w:t>
      </w:r>
      <w:proofErr w:type="gramEnd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續兼任意願者</w:t>
      </w:r>
      <w:r w:rsidR="00834546"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73A45B90" w14:textId="1571BC7F" w:rsidR="00834546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3.曾任資優班編制內教師且任教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1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學年以上，按月支領待遇及依法取得教師資格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之</w:t>
      </w:r>
      <w:r w:rsidR="006F4F5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教師，具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</w:t>
      </w:r>
      <w:r w:rsidRPr="00E7039D">
        <w:rPr>
          <w:rFonts w:ascii="標楷體" w:eastAsia="標楷體" w:hAnsi="標楷體" w:hint="eastAsia"/>
          <w:b/>
          <w:sz w:val="20"/>
          <w:szCs w:val="20"/>
        </w:rPr>
        <w:t>任教資優班意願者。</w:t>
      </w:r>
    </w:p>
    <w:p w14:paraId="035987DF" w14:textId="0A6247EF" w:rsidR="00834546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4.參與資優教育方案教學2學年以上，按月支領待遇及依法取得教師資格</w:t>
      </w:r>
      <w:r w:rsidR="00DE11D8" w:rsidRPr="00E7039D">
        <w:rPr>
          <w:rFonts w:ascii="標楷體" w:eastAsia="標楷體" w:hAnsi="標楷體" w:hint="eastAsia"/>
          <w:b/>
          <w:sz w:val="20"/>
          <w:szCs w:val="20"/>
        </w:rPr>
        <w:t>之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專任</w:t>
      </w:r>
      <w:r w:rsidR="00A21882" w:rsidRPr="00E7039D">
        <w:rPr>
          <w:rFonts w:ascii="標楷體" w:eastAsia="標楷體" w:hAnsi="標楷體" w:hint="eastAsia"/>
          <w:b/>
          <w:sz w:val="20"/>
          <w:szCs w:val="20"/>
        </w:rPr>
        <w:t>正式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教師，具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</w:t>
      </w:r>
      <w:r w:rsidRPr="00E7039D">
        <w:rPr>
          <w:rFonts w:ascii="標楷體" w:eastAsia="標楷體" w:hAnsi="標楷體" w:hint="eastAsia"/>
          <w:b/>
          <w:sz w:val="20"/>
          <w:szCs w:val="20"/>
        </w:rPr>
        <w:t>任教資優班意願者。</w:t>
      </w:r>
    </w:p>
    <w:p w14:paraId="1CBE2080" w14:textId="119FD1C8" w:rsidR="00982EAF" w:rsidRPr="00E7039D" w:rsidRDefault="00834546" w:rsidP="00E7039D">
      <w:pPr>
        <w:snapToGrid w:val="0"/>
        <w:spacing w:line="240" w:lineRule="exact"/>
        <w:ind w:leftChars="118" w:left="283" w:firstLine="1"/>
        <w:jc w:val="both"/>
        <w:rPr>
          <w:rFonts w:ascii="標楷體" w:eastAsia="標楷體" w:hAnsi="標楷體"/>
          <w:b/>
          <w:sz w:val="20"/>
          <w:szCs w:val="20"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5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.</w:t>
      </w:r>
      <w:r w:rsidR="00AD6998" w:rsidRPr="00E7039D">
        <w:rPr>
          <w:rFonts w:ascii="標楷體" w:eastAsia="標楷體" w:hAnsi="標楷體" w:hint="eastAsia"/>
          <w:b/>
          <w:sz w:val="20"/>
          <w:szCs w:val="20"/>
        </w:rPr>
        <w:t>於資優班任教累積滿2學年以上，</w:t>
      </w:r>
      <w:r w:rsidR="008A7175" w:rsidRPr="00E7039D">
        <w:rPr>
          <w:rFonts w:ascii="標楷體" w:eastAsia="標楷體" w:hAnsi="標楷體" w:hint="eastAsia"/>
          <w:b/>
          <w:sz w:val="20"/>
          <w:szCs w:val="20"/>
        </w:rPr>
        <w:t>且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有進修意願之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現職</w:t>
      </w:r>
      <w:r w:rsidR="00E0406F" w:rsidRPr="00E7039D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資優班編制內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代理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教師(不含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代課教師</w:t>
      </w:r>
      <w:r w:rsidR="00AD2161" w:rsidRPr="00E7039D">
        <w:rPr>
          <w:rFonts w:ascii="標楷體" w:eastAsia="標楷體" w:hAnsi="標楷體" w:hint="eastAsia"/>
          <w:b/>
          <w:sz w:val="20"/>
          <w:szCs w:val="20"/>
        </w:rPr>
        <w:t>)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，且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</w:t>
      </w:r>
      <w:r w:rsidR="00AF007F" w:rsidRPr="00E7039D">
        <w:rPr>
          <w:rFonts w:ascii="標楷體" w:eastAsia="標楷體" w:hAnsi="標楷體" w:hint="eastAsia"/>
          <w:b/>
          <w:sz w:val="20"/>
          <w:szCs w:val="20"/>
        </w:rPr>
        <w:t>3</w:t>
      </w:r>
      <w:proofErr w:type="gramStart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學年度具持續</w:t>
      </w:r>
      <w:proofErr w:type="gramEnd"/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任教</w:t>
      </w:r>
      <w:r w:rsidR="00AD6998" w:rsidRPr="00E7039D">
        <w:rPr>
          <w:rFonts w:ascii="標楷體" w:eastAsia="標楷體" w:hAnsi="標楷體" w:hint="eastAsia"/>
          <w:b/>
          <w:sz w:val="20"/>
          <w:szCs w:val="20"/>
        </w:rPr>
        <w:t>資優班</w:t>
      </w:r>
      <w:r w:rsidR="007E2897" w:rsidRPr="00E7039D">
        <w:rPr>
          <w:rFonts w:ascii="標楷體" w:eastAsia="標楷體" w:hAnsi="標楷體" w:hint="eastAsia"/>
          <w:b/>
          <w:sz w:val="20"/>
          <w:szCs w:val="20"/>
        </w:rPr>
        <w:t>意願者</w:t>
      </w:r>
      <w:r w:rsidR="00982EAF"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44F1819A" w14:textId="466F9EFE" w:rsidR="002B768A" w:rsidRPr="00725618" w:rsidRDefault="002B768A" w:rsidP="00E7039D">
      <w:pPr>
        <w:snapToGrid w:val="0"/>
        <w:spacing w:line="240" w:lineRule="exact"/>
        <w:jc w:val="both"/>
        <w:rPr>
          <w:rFonts w:ascii="標楷體" w:eastAsia="標楷體" w:hAnsi="標楷體"/>
          <w:b/>
        </w:rPr>
      </w:pPr>
      <w:r w:rsidRPr="00E7039D">
        <w:rPr>
          <w:rFonts w:ascii="標楷體" w:eastAsia="標楷體" w:hAnsi="標楷體" w:hint="eastAsia"/>
          <w:b/>
          <w:sz w:val="20"/>
          <w:szCs w:val="20"/>
        </w:rPr>
        <w:t>※</w:t>
      </w:r>
      <w:proofErr w:type="gramStart"/>
      <w:r w:rsidRPr="00E7039D">
        <w:rPr>
          <w:rFonts w:ascii="標楷體" w:eastAsia="標楷體" w:hAnsi="標楷體" w:hint="eastAsia"/>
          <w:b/>
          <w:sz w:val="20"/>
          <w:szCs w:val="20"/>
        </w:rPr>
        <w:t>本表請各</w:t>
      </w:r>
      <w:proofErr w:type="gramEnd"/>
      <w:r w:rsidRPr="00E7039D">
        <w:rPr>
          <w:rFonts w:ascii="標楷體" w:eastAsia="標楷體" w:hAnsi="標楷體" w:hint="eastAsia"/>
          <w:b/>
          <w:sz w:val="20"/>
          <w:szCs w:val="20"/>
        </w:rPr>
        <w:t>校於</w:t>
      </w:r>
      <w:r w:rsidR="006916AE" w:rsidRPr="00E7039D">
        <w:rPr>
          <w:rFonts w:ascii="標楷體" w:eastAsia="標楷體" w:hAnsi="標楷體" w:hint="eastAsia"/>
          <w:b/>
          <w:sz w:val="20"/>
          <w:szCs w:val="20"/>
        </w:rPr>
        <w:t>112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年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10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月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6</w:t>
      </w:r>
      <w:r w:rsidRPr="00E7039D">
        <w:rPr>
          <w:rFonts w:ascii="標楷體" w:eastAsia="標楷體" w:hAnsi="標楷體" w:hint="eastAsia"/>
          <w:b/>
          <w:sz w:val="20"/>
          <w:szCs w:val="20"/>
        </w:rPr>
        <w:t>日(星期</w:t>
      </w:r>
      <w:r w:rsidR="00742BDA" w:rsidRPr="00E7039D">
        <w:rPr>
          <w:rFonts w:ascii="標楷體" w:eastAsia="標楷體" w:hAnsi="標楷體" w:hint="eastAsia"/>
          <w:b/>
          <w:sz w:val="20"/>
          <w:szCs w:val="20"/>
        </w:rPr>
        <w:t>五</w:t>
      </w:r>
      <w:r w:rsidRPr="00E7039D">
        <w:rPr>
          <w:rFonts w:ascii="標楷體" w:eastAsia="標楷體" w:hAnsi="標楷體" w:hint="eastAsia"/>
          <w:b/>
          <w:sz w:val="20"/>
          <w:szCs w:val="20"/>
        </w:rPr>
        <w:t>)前將紙本函報本局，並將Word</w:t>
      </w:r>
      <w:r w:rsidR="00463ADC" w:rsidRPr="00E7039D">
        <w:rPr>
          <w:rFonts w:ascii="標楷體" w:eastAsia="標楷體" w:hAnsi="標楷體" w:hint="eastAsia"/>
          <w:b/>
          <w:sz w:val="20"/>
          <w:szCs w:val="20"/>
        </w:rPr>
        <w:t>檔</w:t>
      </w:r>
      <w:r w:rsidRPr="00E7039D">
        <w:rPr>
          <w:rFonts w:ascii="標楷體" w:eastAsia="標楷體" w:hAnsi="標楷體" w:hint="eastAsia"/>
          <w:b/>
          <w:sz w:val="20"/>
          <w:szCs w:val="20"/>
        </w:rPr>
        <w:t>及核章後之PDF掃描檔寄至本局特殊教育科</w:t>
      </w:r>
      <w:r w:rsidR="00FB4BA4" w:rsidRPr="00E7039D">
        <w:rPr>
          <w:rFonts w:ascii="標楷體" w:eastAsia="標楷體" w:hAnsi="標楷體" w:hint="eastAsia"/>
          <w:b/>
          <w:sz w:val="20"/>
          <w:szCs w:val="20"/>
        </w:rPr>
        <w:t>蔡老師</w:t>
      </w:r>
      <w:r w:rsidRPr="00E7039D">
        <w:rPr>
          <w:rFonts w:ascii="標楷體" w:eastAsia="標楷體" w:hAnsi="標楷體" w:hint="eastAsia"/>
          <w:b/>
          <w:sz w:val="20"/>
          <w:szCs w:val="20"/>
        </w:rPr>
        <w:t>(</w:t>
      </w:r>
      <w:r w:rsidR="008D210A" w:rsidRPr="00E7039D">
        <w:rPr>
          <w:rFonts w:ascii="標楷體" w:eastAsia="標楷體" w:hAnsi="標楷體" w:hint="eastAsia"/>
          <w:b/>
          <w:sz w:val="20"/>
          <w:szCs w:val="20"/>
        </w:rPr>
        <w:t>e</w:t>
      </w:r>
      <w:r w:rsidRPr="00E7039D">
        <w:rPr>
          <w:rFonts w:ascii="標楷體" w:eastAsia="標楷體" w:hAnsi="標楷體" w:hint="eastAsia"/>
          <w:b/>
          <w:sz w:val="20"/>
          <w:szCs w:val="20"/>
        </w:rPr>
        <w:t>-mail：</w:t>
      </w:r>
      <w:r w:rsidR="00FB4BA4" w:rsidRPr="00E7039D">
        <w:rPr>
          <w:rFonts w:ascii="標楷體" w:eastAsia="標楷體" w:hAnsi="標楷體" w:hint="eastAsia"/>
          <w:b/>
          <w:sz w:val="20"/>
          <w:szCs w:val="20"/>
        </w:rPr>
        <w:t>062118</w:t>
      </w:r>
      <w:r w:rsidRPr="00E7039D">
        <w:rPr>
          <w:rFonts w:ascii="標楷體" w:eastAsia="標楷體" w:hAnsi="標楷體" w:hint="eastAsia"/>
          <w:b/>
          <w:sz w:val="20"/>
          <w:szCs w:val="20"/>
        </w:rPr>
        <w:t>@ms.tyc.edu.tw)</w:t>
      </w:r>
      <w:proofErr w:type="gramStart"/>
      <w:r w:rsidRPr="00E7039D">
        <w:rPr>
          <w:rFonts w:ascii="標楷體" w:eastAsia="標楷體" w:hAnsi="標楷體" w:hint="eastAsia"/>
          <w:b/>
          <w:sz w:val="20"/>
          <w:szCs w:val="20"/>
        </w:rPr>
        <w:t>彙辦</w:t>
      </w:r>
      <w:proofErr w:type="gramEnd"/>
      <w:r w:rsidRPr="00E7039D">
        <w:rPr>
          <w:rFonts w:ascii="標楷體" w:eastAsia="標楷體" w:hAnsi="標楷體" w:hint="eastAsia"/>
          <w:b/>
          <w:sz w:val="20"/>
          <w:szCs w:val="20"/>
        </w:rPr>
        <w:t>。</w:t>
      </w:r>
    </w:p>
    <w:p w14:paraId="0005C625" w14:textId="59159C4B" w:rsidR="002D763C" w:rsidRPr="00725618" w:rsidRDefault="00E7039D" w:rsidP="00E7039D">
      <w:pPr>
        <w:snapToGrid w:val="0"/>
        <w:spacing w:line="24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2D763C" w:rsidRPr="00725618">
        <w:rPr>
          <w:rFonts w:ascii="標楷體" w:eastAsia="標楷體" w:hAnsi="標楷體" w:hint="eastAsia"/>
          <w:b/>
          <w:color w:val="000000" w:themeColor="text1"/>
        </w:rPr>
        <w:t>承辦人：             單位主管：                 人事主任：                     校長：</w:t>
      </w:r>
    </w:p>
    <w:p w14:paraId="788F1AB5" w14:textId="77777777" w:rsidR="005E72A7" w:rsidRPr="00725618" w:rsidRDefault="005E72A7" w:rsidP="002D763C">
      <w:pPr>
        <w:snapToGrid w:val="0"/>
        <w:spacing w:line="240" w:lineRule="atLeast"/>
        <w:ind w:leftChars="1" w:left="283" w:hangingChars="117" w:hanging="281"/>
        <w:rPr>
          <w:rFonts w:ascii="標楷體" w:eastAsia="標楷體" w:hAnsi="標楷體"/>
          <w:b/>
          <w:color w:val="000000" w:themeColor="text1"/>
        </w:rPr>
      </w:pPr>
    </w:p>
    <w:sectPr w:rsidR="005E72A7" w:rsidRPr="00725618" w:rsidSect="00725618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D9B85" w14:textId="77777777" w:rsidR="00ED23A8" w:rsidRDefault="00ED23A8" w:rsidP="005E72A7">
      <w:r>
        <w:separator/>
      </w:r>
    </w:p>
  </w:endnote>
  <w:endnote w:type="continuationSeparator" w:id="0">
    <w:p w14:paraId="0ECD18CA" w14:textId="77777777" w:rsidR="00ED23A8" w:rsidRDefault="00ED23A8" w:rsidP="005E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儷楷書">
    <w:altName w:val="標楷體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C0A7" w14:textId="77777777" w:rsidR="00ED23A8" w:rsidRDefault="00ED23A8" w:rsidP="005E72A7">
      <w:r>
        <w:separator/>
      </w:r>
    </w:p>
  </w:footnote>
  <w:footnote w:type="continuationSeparator" w:id="0">
    <w:p w14:paraId="7903CD3A" w14:textId="77777777" w:rsidR="00ED23A8" w:rsidRDefault="00ED23A8" w:rsidP="005E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5DB"/>
    <w:multiLevelType w:val="hybridMultilevel"/>
    <w:tmpl w:val="F78A344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D095320"/>
    <w:multiLevelType w:val="hybridMultilevel"/>
    <w:tmpl w:val="5D2E0FE0"/>
    <w:lvl w:ilvl="0" w:tplc="156E5F00">
      <w:start w:val="1"/>
      <w:numFmt w:val="decimal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128C0"/>
    <w:multiLevelType w:val="hybridMultilevel"/>
    <w:tmpl w:val="E8ACB868"/>
    <w:lvl w:ilvl="0" w:tplc="08585596">
      <w:start w:val="1"/>
      <w:numFmt w:val="decimal"/>
      <w:lvlText w:val="%1."/>
      <w:lvlJc w:val="left"/>
      <w:pPr>
        <w:ind w:left="478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7"/>
    <w:rsid w:val="00011E67"/>
    <w:rsid w:val="000277E6"/>
    <w:rsid w:val="00093DFF"/>
    <w:rsid w:val="000F26BF"/>
    <w:rsid w:val="00100037"/>
    <w:rsid w:val="0010267B"/>
    <w:rsid w:val="00110B44"/>
    <w:rsid w:val="00122049"/>
    <w:rsid w:val="00133D73"/>
    <w:rsid w:val="00145584"/>
    <w:rsid w:val="001614AC"/>
    <w:rsid w:val="001745A1"/>
    <w:rsid w:val="00182DF8"/>
    <w:rsid w:val="001845B2"/>
    <w:rsid w:val="00192B55"/>
    <w:rsid w:val="001E15DF"/>
    <w:rsid w:val="001F0E4C"/>
    <w:rsid w:val="0021189A"/>
    <w:rsid w:val="00221839"/>
    <w:rsid w:val="00284AC1"/>
    <w:rsid w:val="002B488C"/>
    <w:rsid w:val="002B768A"/>
    <w:rsid w:val="002D763C"/>
    <w:rsid w:val="002E1DAD"/>
    <w:rsid w:val="002E6537"/>
    <w:rsid w:val="002E6C0A"/>
    <w:rsid w:val="00302360"/>
    <w:rsid w:val="00307BB7"/>
    <w:rsid w:val="00312948"/>
    <w:rsid w:val="00312AE5"/>
    <w:rsid w:val="00312D5E"/>
    <w:rsid w:val="00314F52"/>
    <w:rsid w:val="00320A73"/>
    <w:rsid w:val="00335779"/>
    <w:rsid w:val="00340009"/>
    <w:rsid w:val="00355ABF"/>
    <w:rsid w:val="0036301A"/>
    <w:rsid w:val="0038406F"/>
    <w:rsid w:val="003A0F93"/>
    <w:rsid w:val="00444319"/>
    <w:rsid w:val="004528FA"/>
    <w:rsid w:val="0045730C"/>
    <w:rsid w:val="00463ADC"/>
    <w:rsid w:val="0048502F"/>
    <w:rsid w:val="004A1F97"/>
    <w:rsid w:val="004E330B"/>
    <w:rsid w:val="00522415"/>
    <w:rsid w:val="00523891"/>
    <w:rsid w:val="005433C6"/>
    <w:rsid w:val="00554796"/>
    <w:rsid w:val="00563A22"/>
    <w:rsid w:val="005D0DB9"/>
    <w:rsid w:val="005D3F54"/>
    <w:rsid w:val="005D53F6"/>
    <w:rsid w:val="005E72A7"/>
    <w:rsid w:val="0060520F"/>
    <w:rsid w:val="006217F1"/>
    <w:rsid w:val="00636913"/>
    <w:rsid w:val="00651B2F"/>
    <w:rsid w:val="00667F97"/>
    <w:rsid w:val="006916AE"/>
    <w:rsid w:val="006A3B6D"/>
    <w:rsid w:val="006A6FC8"/>
    <w:rsid w:val="006B4A28"/>
    <w:rsid w:val="006E69A0"/>
    <w:rsid w:val="006F4F5F"/>
    <w:rsid w:val="00725618"/>
    <w:rsid w:val="00742BDA"/>
    <w:rsid w:val="007B1867"/>
    <w:rsid w:val="007D57DC"/>
    <w:rsid w:val="007E2897"/>
    <w:rsid w:val="007E5C47"/>
    <w:rsid w:val="007F2A41"/>
    <w:rsid w:val="00803C6D"/>
    <w:rsid w:val="00834546"/>
    <w:rsid w:val="00842709"/>
    <w:rsid w:val="008677DC"/>
    <w:rsid w:val="00880678"/>
    <w:rsid w:val="00881822"/>
    <w:rsid w:val="008A7175"/>
    <w:rsid w:val="008C539C"/>
    <w:rsid w:val="008C60D3"/>
    <w:rsid w:val="008C6F97"/>
    <w:rsid w:val="008D210A"/>
    <w:rsid w:val="008D315D"/>
    <w:rsid w:val="008F7030"/>
    <w:rsid w:val="00902E84"/>
    <w:rsid w:val="0091092A"/>
    <w:rsid w:val="00935BE8"/>
    <w:rsid w:val="00966750"/>
    <w:rsid w:val="009731F4"/>
    <w:rsid w:val="00982EAF"/>
    <w:rsid w:val="009846E3"/>
    <w:rsid w:val="0099468D"/>
    <w:rsid w:val="009B5FDB"/>
    <w:rsid w:val="009C5F19"/>
    <w:rsid w:val="009E4FFD"/>
    <w:rsid w:val="009E5AB7"/>
    <w:rsid w:val="00A02B50"/>
    <w:rsid w:val="00A168FE"/>
    <w:rsid w:val="00A16B0E"/>
    <w:rsid w:val="00A21882"/>
    <w:rsid w:val="00A3310E"/>
    <w:rsid w:val="00A54E1E"/>
    <w:rsid w:val="00A74CCD"/>
    <w:rsid w:val="00A808CE"/>
    <w:rsid w:val="00A8712D"/>
    <w:rsid w:val="00AA5CBF"/>
    <w:rsid w:val="00AC2E62"/>
    <w:rsid w:val="00AD2161"/>
    <w:rsid w:val="00AD6998"/>
    <w:rsid w:val="00AF007F"/>
    <w:rsid w:val="00B11BD8"/>
    <w:rsid w:val="00B123B8"/>
    <w:rsid w:val="00B44AF2"/>
    <w:rsid w:val="00B63B87"/>
    <w:rsid w:val="00B8305C"/>
    <w:rsid w:val="00B91126"/>
    <w:rsid w:val="00BF7C1F"/>
    <w:rsid w:val="00C04948"/>
    <w:rsid w:val="00C37B24"/>
    <w:rsid w:val="00C50E41"/>
    <w:rsid w:val="00C72BE9"/>
    <w:rsid w:val="00C74AB8"/>
    <w:rsid w:val="00C87AF8"/>
    <w:rsid w:val="00C87D6F"/>
    <w:rsid w:val="00CA3E97"/>
    <w:rsid w:val="00CA46FF"/>
    <w:rsid w:val="00CE0393"/>
    <w:rsid w:val="00D36014"/>
    <w:rsid w:val="00D62A7E"/>
    <w:rsid w:val="00D6308A"/>
    <w:rsid w:val="00D83F82"/>
    <w:rsid w:val="00DA1F2B"/>
    <w:rsid w:val="00DE11D8"/>
    <w:rsid w:val="00DF3D0B"/>
    <w:rsid w:val="00E00DF4"/>
    <w:rsid w:val="00E03615"/>
    <w:rsid w:val="00E0406F"/>
    <w:rsid w:val="00E45F6D"/>
    <w:rsid w:val="00E7039D"/>
    <w:rsid w:val="00E822AD"/>
    <w:rsid w:val="00E8438F"/>
    <w:rsid w:val="00E95823"/>
    <w:rsid w:val="00EA078C"/>
    <w:rsid w:val="00EA09E1"/>
    <w:rsid w:val="00EA6E1F"/>
    <w:rsid w:val="00ED23A8"/>
    <w:rsid w:val="00EE75FC"/>
    <w:rsid w:val="00F30A74"/>
    <w:rsid w:val="00F5317B"/>
    <w:rsid w:val="00F8756E"/>
    <w:rsid w:val="00FB4BA4"/>
    <w:rsid w:val="00FB7614"/>
    <w:rsid w:val="00FC7581"/>
    <w:rsid w:val="00FD1CD7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68632"/>
  <w15:chartTrackingRefBased/>
  <w15:docId w15:val="{1F4C43F8-6CC3-42A9-8226-635D020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2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2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4A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123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F2A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陳寗</dc:creator>
  <cp:keywords/>
  <dc:description/>
  <cp:lastModifiedBy>USER</cp:lastModifiedBy>
  <cp:revision>2</cp:revision>
  <cp:lastPrinted>2023-09-12T01:46:00Z</cp:lastPrinted>
  <dcterms:created xsi:type="dcterms:W3CDTF">2023-09-14T11:48:00Z</dcterms:created>
  <dcterms:modified xsi:type="dcterms:W3CDTF">2023-09-14T11:48:00Z</dcterms:modified>
</cp:coreProperties>
</file>